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4E3D" w14:textId="77777777" w:rsidR="00F22657" w:rsidRDefault="00F22657">
      <w:pPr>
        <w:spacing w:before="120" w:after="120"/>
      </w:pPr>
    </w:p>
    <w:p w14:paraId="38EA7B30" w14:textId="77777777" w:rsidR="00F22657" w:rsidRDefault="00000000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Szakértői vélemény</w:t>
      </w:r>
    </w:p>
    <w:p w14:paraId="1684B230" w14:textId="77777777" w:rsidR="00F22657" w:rsidRDefault="00F22657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tbl>
      <w:tblPr>
        <w:tblW w:w="935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529"/>
      </w:tblGrid>
      <w:tr w:rsidR="00212EF4" w14:paraId="709F8129" w14:textId="77777777" w:rsidTr="00F20D22">
        <w:trPr>
          <w:trHeight w:val="627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956E" w14:textId="5ACEEFF3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Képzés (képzési program) (magyar, angol és német nyelvű</w:t>
            </w:r>
            <w:r w:rsidR="002E7CED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)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megnevezése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8D6D" w14:textId="77BDC705" w:rsidR="00212EF4" w:rsidRPr="00170640" w:rsidRDefault="00A02A74" w:rsidP="00212EF4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</w:rPr>
            </w:pPr>
            <w:r w:rsidRPr="00A02A74">
              <w:rPr>
                <w:b/>
                <w:bCs/>
                <w:sz w:val="20"/>
                <w:szCs w:val="20"/>
              </w:rPr>
              <w:t>Állatorvosi asszisztens</w:t>
            </w:r>
          </w:p>
        </w:tc>
      </w:tr>
      <w:tr w:rsidR="00212EF4" w14:paraId="1835DFED" w14:textId="77777777" w:rsidTr="00F20D22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8445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3D42" w14:textId="41AD9817" w:rsidR="00212EF4" w:rsidRPr="00A02A74" w:rsidRDefault="00A02A74" w:rsidP="00212EF4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r w:rsidRPr="00A02A74">
              <w:rPr>
                <w:b/>
                <w:bCs/>
                <w:sz w:val="20"/>
                <w:szCs w:val="20"/>
              </w:rPr>
              <w:t>Veterinary Assistant</w:t>
            </w:r>
          </w:p>
        </w:tc>
      </w:tr>
      <w:tr w:rsidR="00212EF4" w14:paraId="16754AA3" w14:textId="77777777" w:rsidTr="00F20D22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6189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A68C" w14:textId="45067BB7" w:rsidR="00212EF4" w:rsidRPr="00A02A74" w:rsidRDefault="00A02A74" w:rsidP="00212EF4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r w:rsidRPr="00A02A74">
              <w:rPr>
                <w:b/>
                <w:bCs/>
                <w:sz w:val="20"/>
                <w:szCs w:val="20"/>
              </w:rPr>
              <w:t>Tiermedizinischer Assistent</w:t>
            </w:r>
          </w:p>
        </w:tc>
      </w:tr>
      <w:tr w:rsidR="00F22657" w14:paraId="06D341E8" w14:textId="77777777">
        <w:trPr>
          <w:trHeight w:val="6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F7AF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Felnőttképző megnevezése és engedélyszáma: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BCBB" w14:textId="1631AAB8" w:rsidR="00F22657" w:rsidRPr="00A02A74" w:rsidRDefault="00A02A74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r w:rsidRPr="00A02A74">
              <w:rPr>
                <w:b/>
                <w:bCs/>
              </w:rPr>
              <w:t>Novum7 Szolgáltató Kft.</w:t>
            </w:r>
          </w:p>
          <w:p w14:paraId="279128B4" w14:textId="551A50FD" w:rsidR="00F22657" w:rsidRPr="00A02A74" w:rsidRDefault="00000000">
            <w:pPr>
              <w:pStyle w:val="Standard"/>
              <w:widowControl w:val="0"/>
              <w:spacing w:before="120" w:after="120" w:line="240" w:lineRule="auto"/>
            </w:pPr>
            <w:r w:rsidRPr="00A02A74">
              <w:t>E/202</w:t>
            </w:r>
            <w:r w:rsidR="00A02A74" w:rsidRPr="00A02A74">
              <w:t>2</w:t>
            </w:r>
            <w:r w:rsidRPr="00A02A74">
              <w:t>/000</w:t>
            </w:r>
            <w:r w:rsidR="00A02A74" w:rsidRPr="00A02A74">
              <w:t>158</w:t>
            </w:r>
          </w:p>
        </w:tc>
      </w:tr>
      <w:tr w:rsidR="00F22657" w14:paraId="5B2EEE27" w14:textId="77777777">
        <w:trPr>
          <w:trHeight w:val="560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23D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megállapítások</w:t>
            </w:r>
          </w:p>
        </w:tc>
      </w:tr>
      <w:tr w:rsidR="00F22657" w14:paraId="7C247D00" w14:textId="77777777">
        <w:trPr>
          <w:trHeight w:val="113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374B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 tartalma megfelel a felnőttképzésről szóló 2013. évi LXXVII. törvénynek és szakmai oktatás vagy szakmai képzés esetén a szakképzésről szóló törvénynek és a szakképzésről szóló törvény végrehajtásáról szóló kormányrendeletnek.</w:t>
            </w:r>
          </w:p>
          <w:p w14:paraId="091D0C05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programban meghatározott tartalommal, feltételekkel és módon, valamint a képzéssel érintett célcsoport számára megszerezhetők a képzési programban megjelölt kompetenciák.</w:t>
            </w:r>
          </w:p>
          <w:p w14:paraId="3A62D224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 képzési program minden oldala folyamatos oldalszámozással van ellátva.</w:t>
            </w:r>
          </w:p>
        </w:tc>
      </w:tr>
      <w:tr w:rsidR="00F22657" w14:paraId="1F298FD3" w14:textId="77777777">
        <w:trPr>
          <w:trHeight w:val="6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65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vélemény kelte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C7D9" w14:textId="62B03D8C" w:rsidR="00F22657" w:rsidRPr="00AB43A0" w:rsidRDefault="00A02A74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A0">
              <w:rPr>
                <w:rFonts w:ascii="Arial" w:hAnsi="Arial" w:cs="Arial"/>
                <w:sz w:val="20"/>
                <w:szCs w:val="20"/>
              </w:rPr>
              <w:t>Budapest, 2026.</w:t>
            </w:r>
            <w:r w:rsidR="00A93A85" w:rsidRPr="00AB43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3A0">
              <w:rPr>
                <w:rFonts w:ascii="Arial" w:hAnsi="Arial" w:cs="Arial"/>
                <w:sz w:val="20"/>
                <w:szCs w:val="20"/>
              </w:rPr>
              <w:t>0</w:t>
            </w:r>
            <w:r w:rsidR="00AB43A0" w:rsidRPr="00AB43A0">
              <w:rPr>
                <w:rFonts w:ascii="Arial" w:hAnsi="Arial" w:cs="Arial"/>
                <w:sz w:val="20"/>
                <w:szCs w:val="20"/>
              </w:rPr>
              <w:t>5</w:t>
            </w:r>
            <w:r w:rsidRPr="00AB43A0">
              <w:rPr>
                <w:rFonts w:ascii="Arial" w:hAnsi="Arial" w:cs="Arial"/>
                <w:sz w:val="20"/>
                <w:szCs w:val="20"/>
              </w:rPr>
              <w:t>.</w:t>
            </w:r>
            <w:r w:rsidR="00AB43A0" w:rsidRPr="00AB43A0">
              <w:rPr>
                <w:rFonts w:ascii="Arial" w:hAnsi="Arial" w:cs="Arial"/>
                <w:sz w:val="20"/>
                <w:szCs w:val="20"/>
              </w:rPr>
              <w:t>04.</w:t>
            </w:r>
          </w:p>
        </w:tc>
      </w:tr>
      <w:tr w:rsidR="00F22657" w14:paraId="3CA02EAB" w14:textId="77777777">
        <w:trPr>
          <w:trHeight w:val="6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49C7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neve,</w:t>
            </w:r>
          </w:p>
          <w:p w14:paraId="663E0CA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nyilvántartási száma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BDBC" w14:textId="77777777" w:rsidR="00A02A74" w:rsidRDefault="00A02A74" w:rsidP="00A02A74">
            <w:pPr>
              <w:pStyle w:val="Standard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Pádár Tivadar</w:t>
            </w:r>
          </w:p>
          <w:p w14:paraId="1159C9D2" w14:textId="26DE8793" w:rsidR="00F22657" w:rsidRPr="00AB43A0" w:rsidRDefault="00A02A74" w:rsidP="00A02A74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FSZ/2020/000057</w:t>
            </w:r>
          </w:p>
        </w:tc>
      </w:tr>
      <w:tr w:rsidR="00F22657" w14:paraId="309A89C1" w14:textId="77777777">
        <w:trPr>
          <w:trHeight w:val="7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247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aláírása/elektronikus aláírás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F5D3" w14:textId="77777777" w:rsidR="00F22657" w:rsidRDefault="00F22657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36C62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1F81B914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4EA60710" w14:textId="77777777" w:rsidR="00F22657" w:rsidRDefault="00F22657">
      <w:pPr>
        <w:pStyle w:val="Standard"/>
        <w:pageBreakBefore/>
        <w:spacing w:before="120" w:after="120"/>
        <w:jc w:val="center"/>
        <w:rPr>
          <w:b/>
          <w:sz w:val="40"/>
          <w:szCs w:val="40"/>
        </w:rPr>
      </w:pPr>
    </w:p>
    <w:p w14:paraId="5269BFA3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3DE9AD5A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48AC2711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0F639B0F" w14:textId="77777777" w:rsidR="00F22657" w:rsidRDefault="00000000">
      <w:pPr>
        <w:pStyle w:val="Standard"/>
        <w:spacing w:before="120"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KÉPZÉSI PROGRAM</w:t>
      </w:r>
    </w:p>
    <w:p w14:paraId="7B4046CB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12EF4" w:rsidRPr="00D57AC3" w14:paraId="2C126D97" w14:textId="77777777" w:rsidTr="004D2EC1">
        <w:tc>
          <w:tcPr>
            <w:tcW w:w="9912" w:type="dxa"/>
            <w:vAlign w:val="center"/>
          </w:tcPr>
          <w:p w14:paraId="217BF929" w14:textId="129618CA" w:rsidR="00212EF4" w:rsidRPr="00212EF4" w:rsidRDefault="00A02A74" w:rsidP="00212EF4">
            <w:pPr>
              <w:pStyle w:val="Standard"/>
              <w:spacing w:before="120" w:after="120"/>
              <w:jc w:val="center"/>
              <w:rPr>
                <w:b/>
                <w:smallCaps/>
                <w:color w:val="EE0000"/>
                <w:sz w:val="28"/>
                <w:szCs w:val="28"/>
              </w:rPr>
            </w:pPr>
            <w:r w:rsidRPr="00A02A74">
              <w:rPr>
                <w:b/>
                <w:bCs/>
                <w:sz w:val="28"/>
                <w:szCs w:val="28"/>
              </w:rPr>
              <w:t>Állatorvosi asszisztens</w:t>
            </w:r>
          </w:p>
        </w:tc>
      </w:tr>
      <w:tr w:rsidR="00212EF4" w:rsidRPr="00D57AC3" w14:paraId="3A40679B" w14:textId="77777777" w:rsidTr="004D2EC1">
        <w:tc>
          <w:tcPr>
            <w:tcW w:w="9912" w:type="dxa"/>
            <w:vAlign w:val="center"/>
          </w:tcPr>
          <w:p w14:paraId="05B2DFCD" w14:textId="299888A9" w:rsidR="00212EF4" w:rsidRPr="00A02A74" w:rsidRDefault="00A02A74" w:rsidP="00212EF4">
            <w:pPr>
              <w:pStyle w:val="Standard"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02A74">
              <w:rPr>
                <w:b/>
                <w:bCs/>
                <w:sz w:val="28"/>
                <w:szCs w:val="28"/>
              </w:rPr>
              <w:t>Veterinary Assistant</w:t>
            </w:r>
          </w:p>
        </w:tc>
      </w:tr>
      <w:tr w:rsidR="00212EF4" w:rsidRPr="00D57AC3" w14:paraId="644867F0" w14:textId="77777777" w:rsidTr="004D2EC1">
        <w:tc>
          <w:tcPr>
            <w:tcW w:w="9912" w:type="dxa"/>
            <w:vAlign w:val="center"/>
          </w:tcPr>
          <w:p w14:paraId="7C3D0AF6" w14:textId="77777777" w:rsidR="00212EF4" w:rsidRDefault="00A02A74" w:rsidP="00212EF4">
            <w:pPr>
              <w:pStyle w:val="Standard"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02A74">
              <w:rPr>
                <w:b/>
                <w:bCs/>
                <w:sz w:val="28"/>
                <w:szCs w:val="28"/>
              </w:rPr>
              <w:t>Tiermedizinischer Assistent</w:t>
            </w:r>
          </w:p>
          <w:p w14:paraId="6AA8AED7" w14:textId="790E5BA1" w:rsidR="00A02A74" w:rsidRPr="00A02A74" w:rsidRDefault="00A02A74" w:rsidP="00212EF4">
            <w:pPr>
              <w:pStyle w:val="Standard"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CA82BEC" w14:textId="14FAE4C2" w:rsidR="00F22657" w:rsidRPr="00A02A74" w:rsidRDefault="00000000">
      <w:pPr>
        <w:pStyle w:val="Standard"/>
        <w:spacing w:before="120" w:after="120"/>
        <w:jc w:val="center"/>
      </w:pPr>
      <w:r>
        <w:rPr>
          <w:b/>
          <w:smallCaps/>
          <w:sz w:val="28"/>
          <w:szCs w:val="28"/>
        </w:rPr>
        <w:t xml:space="preserve">Programkövetelmény azonosító száma: </w:t>
      </w:r>
      <w:r w:rsidR="00A02A74" w:rsidRPr="00A02A74">
        <w:rPr>
          <w:b/>
          <w:smallCaps/>
          <w:sz w:val="28"/>
          <w:szCs w:val="28"/>
        </w:rPr>
        <w:t>08415001</w:t>
      </w:r>
    </w:p>
    <w:p w14:paraId="3AA9EA5B" w14:textId="6A3E0AA2" w:rsidR="00F22657" w:rsidRPr="00A02A74" w:rsidRDefault="00000000">
      <w:pPr>
        <w:pStyle w:val="Standard"/>
        <w:spacing w:before="120" w:after="120"/>
        <w:jc w:val="center"/>
      </w:pPr>
      <w:r w:rsidRPr="00A02A74">
        <w:rPr>
          <w:b/>
          <w:bCs/>
          <w:smallCaps/>
          <w:sz w:val="28"/>
          <w:szCs w:val="28"/>
        </w:rPr>
        <w:t>A programkövetelmény megjelenésének dátuma: 202</w:t>
      </w:r>
      <w:r w:rsidR="00A02A74" w:rsidRPr="00A02A74">
        <w:rPr>
          <w:b/>
          <w:bCs/>
          <w:smallCaps/>
          <w:sz w:val="28"/>
          <w:szCs w:val="28"/>
        </w:rPr>
        <w:t>1</w:t>
      </w:r>
      <w:r w:rsidRPr="00A02A74">
        <w:rPr>
          <w:b/>
          <w:bCs/>
          <w:smallCaps/>
          <w:sz w:val="28"/>
          <w:szCs w:val="28"/>
        </w:rPr>
        <w:t xml:space="preserve">. </w:t>
      </w:r>
      <w:r w:rsidR="00A02A74" w:rsidRPr="00A02A74">
        <w:rPr>
          <w:b/>
          <w:bCs/>
          <w:smallCaps/>
          <w:sz w:val="28"/>
          <w:szCs w:val="28"/>
        </w:rPr>
        <w:t>január</w:t>
      </w:r>
      <w:r w:rsidRPr="00A02A74">
        <w:rPr>
          <w:b/>
          <w:bCs/>
          <w:smallCaps/>
          <w:sz w:val="28"/>
          <w:szCs w:val="28"/>
        </w:rPr>
        <w:t xml:space="preserve"> </w:t>
      </w:r>
      <w:r w:rsidR="00A02A74" w:rsidRPr="00A02A74">
        <w:rPr>
          <w:b/>
          <w:bCs/>
          <w:smallCaps/>
          <w:sz w:val="28"/>
          <w:szCs w:val="28"/>
        </w:rPr>
        <w:t>08</w:t>
      </w:r>
      <w:r w:rsidRPr="00A02A74">
        <w:rPr>
          <w:b/>
          <w:bCs/>
          <w:smallCaps/>
          <w:sz w:val="28"/>
          <w:szCs w:val="28"/>
        </w:rPr>
        <w:t>.</w:t>
      </w:r>
    </w:p>
    <w:p w14:paraId="239074EF" w14:textId="77777777" w:rsidR="00F22657" w:rsidRDefault="00F22657">
      <w:pPr>
        <w:pStyle w:val="Standard"/>
        <w:spacing w:before="120" w:after="120"/>
        <w:rPr>
          <w:sz w:val="24"/>
          <w:szCs w:val="24"/>
        </w:rPr>
      </w:pPr>
    </w:p>
    <w:p w14:paraId="5EDE9704" w14:textId="7D665DDF" w:rsidR="00170640" w:rsidRPr="00170640" w:rsidRDefault="00DB5A77" w:rsidP="00DB5A77">
      <w:pPr>
        <w:pStyle w:val="Standard"/>
        <w:spacing w:before="120" w:after="120"/>
        <w:jc w:val="center"/>
      </w:pPr>
      <w:r w:rsidRPr="0095595E">
        <w:rPr>
          <w:noProof/>
        </w:rPr>
        <w:drawing>
          <wp:inline distT="0" distB="0" distL="0" distR="0" wp14:anchorId="7301B06C" wp14:editId="22DA255C">
            <wp:extent cx="5760720" cy="1919605"/>
            <wp:effectExtent l="0" t="0" r="0" b="4445"/>
            <wp:docPr id="1422400453" name="Kép 1" descr="A képen szöveg, Betűtípus, embléma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00453" name="Kép 1" descr="A képen szöveg, Betűtípus, embléma, szimbólum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9193" w14:textId="77777777" w:rsidR="00170640" w:rsidRPr="00170640" w:rsidRDefault="00170640" w:rsidP="00170640"/>
    <w:p w14:paraId="6F90008B" w14:textId="77777777" w:rsidR="00170640" w:rsidRPr="00170640" w:rsidRDefault="00170640" w:rsidP="00170640"/>
    <w:p w14:paraId="637B2E76" w14:textId="77777777" w:rsidR="00170640" w:rsidRPr="00170640" w:rsidRDefault="00170640" w:rsidP="00170640"/>
    <w:p w14:paraId="6143F311" w14:textId="77777777" w:rsidR="00170640" w:rsidRPr="00170640" w:rsidRDefault="00170640" w:rsidP="00170640"/>
    <w:p w14:paraId="1119A6A4" w14:textId="77777777" w:rsidR="00170640" w:rsidRDefault="00170640" w:rsidP="00170640">
      <w:pPr>
        <w:rPr>
          <w:rFonts w:cs="Calibri"/>
        </w:rPr>
      </w:pPr>
    </w:p>
    <w:p w14:paraId="100DFB19" w14:textId="77777777" w:rsidR="00170640" w:rsidRDefault="00170640" w:rsidP="00170640">
      <w:pPr>
        <w:jc w:val="both"/>
      </w:pPr>
      <w:r w:rsidRPr="001D3B7C">
        <w:t xml:space="preserve">A képzési program tartalma kizárólag a </w:t>
      </w:r>
      <w:r>
        <w:t xml:space="preserve">fejlécben szereplő képző </w:t>
      </w:r>
      <w:r w:rsidRPr="001D3B7C">
        <w:t>tulajdonát képezi</w:t>
      </w:r>
      <w:r>
        <w:t>,</w:t>
      </w:r>
      <w:r w:rsidRPr="001D3B7C">
        <w:t xml:space="preserve"> minden módosítás, közzététel, terjesztés vagy kereskedelmi hasznosítás </w:t>
      </w:r>
      <w:r>
        <w:t xml:space="preserve">a képző kifejezett hozzájárulása nélkül </w:t>
      </w:r>
      <w:r w:rsidRPr="001D3B7C">
        <w:t xml:space="preserve">a 1999. évi LXXVI. törvény </w:t>
      </w:r>
      <w:r>
        <w:t xml:space="preserve">a szerzői jogról </w:t>
      </w:r>
      <w:r w:rsidRPr="001D3B7C">
        <w:t>és a Polgári Törvénykönyv megsértését jelenti</w:t>
      </w:r>
      <w:r>
        <w:t>.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7"/>
      </w:tblGrid>
      <w:tr w:rsidR="00F22657" w14:paraId="25CEB981" w14:textId="77777777">
        <w:trPr>
          <w:trHeight w:val="632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0782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</w:rPr>
              <w:lastRenderedPageBreak/>
              <w:t>Képzési program</w:t>
            </w:r>
          </w:p>
        </w:tc>
      </w:tr>
    </w:tbl>
    <w:p w14:paraId="06AF3FF7" w14:textId="77777777" w:rsidR="00F22657" w:rsidRDefault="00F22657">
      <w:pPr>
        <w:pStyle w:val="Standard"/>
        <w:spacing w:before="120" w:after="120"/>
      </w:pPr>
    </w:p>
    <w:p w14:paraId="0C359FC1" w14:textId="77777777" w:rsidR="00F22657" w:rsidRDefault="00000000">
      <w:pPr>
        <w:pStyle w:val="Listaszerbekezds"/>
        <w:widowControl w:val="0"/>
        <w:numPr>
          <w:ilvl w:val="0"/>
          <w:numId w:val="5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képzési program alapadatai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A02A74" w14:paraId="6CC0D6A8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6B5C" w14:textId="1527672C" w:rsidR="00A02A74" w:rsidRDefault="00A02A74" w:rsidP="00A02A7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5D65" w14:textId="799C5476" w:rsidR="00A02A74" w:rsidRDefault="00A02A74" w:rsidP="00A02A74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magyar nyelvű megnevezése: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D5A3" w14:textId="3BEF5CD2" w:rsidR="00A02A74" w:rsidRPr="00170640" w:rsidRDefault="00A02A74" w:rsidP="00A02A74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r w:rsidRPr="00A02A74">
              <w:rPr>
                <w:b/>
                <w:bCs/>
                <w:sz w:val="20"/>
                <w:szCs w:val="20"/>
              </w:rPr>
              <w:t>Állatorvosi asszisztens</w:t>
            </w:r>
          </w:p>
        </w:tc>
      </w:tr>
      <w:tr w:rsidR="00A02A74" w14:paraId="1F8481F6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E32C" w14:textId="04063BB0" w:rsidR="00A02A74" w:rsidRDefault="00A02A74" w:rsidP="00A02A7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F7E5" w14:textId="77777777" w:rsidR="00A02A74" w:rsidRDefault="00A02A74" w:rsidP="00A02A74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angol nyelvű megnevezése:</w:t>
            </w:r>
          </w:p>
          <w:p w14:paraId="2B2D1B40" w14:textId="62C70101" w:rsidR="00A02A74" w:rsidRDefault="00A02A74" w:rsidP="00A02A74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(Title of training)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4149" w14:textId="78DC6207" w:rsidR="00A02A74" w:rsidRPr="00170640" w:rsidRDefault="00A02A74" w:rsidP="00A02A74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  <w:sz w:val="20"/>
                <w:szCs w:val="20"/>
              </w:rPr>
            </w:pPr>
            <w:r w:rsidRPr="00A02A74">
              <w:rPr>
                <w:b/>
                <w:bCs/>
                <w:sz w:val="20"/>
                <w:szCs w:val="20"/>
              </w:rPr>
              <w:t>Veterinary Assistant</w:t>
            </w:r>
          </w:p>
        </w:tc>
      </w:tr>
      <w:tr w:rsidR="00A02A74" w14:paraId="122A46E4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B110" w14:textId="1F7EC14A" w:rsidR="00A02A74" w:rsidRDefault="00A02A74" w:rsidP="00A02A7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2B96" w14:textId="77777777" w:rsidR="00A02A74" w:rsidRDefault="00A02A74" w:rsidP="00A02A74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német nyelvű megnevezése:</w:t>
            </w:r>
          </w:p>
          <w:p w14:paraId="4069AD9F" w14:textId="5AD7004B" w:rsidR="00A02A74" w:rsidRDefault="00A02A74" w:rsidP="00A02A74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val="de-DE" w:eastAsia="nl-NL"/>
              </w:rPr>
              <w:t>(Titel der Ausbildung</w:t>
            </w: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7B70" w14:textId="3A6C3635" w:rsidR="00A02A74" w:rsidRPr="00170640" w:rsidRDefault="00A02A74" w:rsidP="00A02A74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  <w:sz w:val="20"/>
                <w:szCs w:val="20"/>
              </w:rPr>
            </w:pPr>
            <w:r w:rsidRPr="00A02A74">
              <w:rPr>
                <w:b/>
                <w:bCs/>
                <w:sz w:val="20"/>
                <w:szCs w:val="20"/>
              </w:rPr>
              <w:t>Tiermedizinischer Assistent</w:t>
            </w:r>
          </w:p>
        </w:tc>
      </w:tr>
      <w:tr w:rsidR="00212EF4" w14:paraId="525925BC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E264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FDCF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9BC2" w14:textId="0B30CF94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 xml:space="preserve">A képzés célja, hogy a résztvevők a tanulási folyamat során elsajátítsák a </w:t>
            </w:r>
            <w:r w:rsidR="00A02A74" w:rsidRPr="00A02A74">
              <w:rPr>
                <w:b/>
                <w:bCs/>
                <w:sz w:val="20"/>
                <w:szCs w:val="20"/>
              </w:rPr>
              <w:t>Állatorvosi asszisztens</w:t>
            </w:r>
            <w:r w:rsidR="00A02A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szakképesítés megszerzéséhez szükséges ismereteket és kompetenciákat, valamint képesek legyenek azok alkalmazására.</w:t>
            </w:r>
          </w:p>
        </w:tc>
      </w:tr>
      <w:tr w:rsidR="00212EF4" w14:paraId="77B9088E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8958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CBF6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célcsoportja: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71CA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célcsoportját jelenti minden olyan személy, aki a képzési programmal elérhető ismeretek és kompetenciák megszerzését tűzte ki célként maga elé.</w:t>
            </w:r>
          </w:p>
        </w:tc>
      </w:tr>
      <w:tr w:rsidR="00212EF4" w14:paraId="6468B85F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15F1" w14:textId="77777777" w:rsidR="00212EF4" w:rsidRDefault="00212EF4" w:rsidP="00DB5A77">
            <w:pPr>
              <w:pStyle w:val="Standard"/>
              <w:widowControl w:val="0"/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76D3" w14:textId="77777777" w:rsidR="00212EF4" w:rsidRDefault="00212EF4" w:rsidP="00DB5A77">
            <w:pPr>
              <w:pStyle w:val="Standard"/>
              <w:widowControl w:val="0"/>
              <w:spacing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során megszerezhető kompetenciák: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8906E" w14:textId="77777777" w:rsidR="00A02A74" w:rsidRDefault="00A02A74" w:rsidP="00A93A85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Megkülönbözteti az állatok testtájait, belső szerveit, anatómiai jellemzőit.</w:t>
            </w:r>
          </w:p>
          <w:p w14:paraId="4559ACC5" w14:textId="77777777" w:rsidR="00A02A74" w:rsidRDefault="00A02A74" w:rsidP="00A93A85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Azonosítani az állatok állapotát, élettani jellemzőit, a viselkedésüket befolyásoló sajátosságokat.</w:t>
            </w:r>
          </w:p>
          <w:p w14:paraId="1C45CF1F" w14:textId="77777777" w:rsidR="00A02A74" w:rsidRDefault="00A02A74" w:rsidP="00A93A85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Kommunikációjában képes helyesen használni az állategészségtan fogalmait.</w:t>
            </w:r>
          </w:p>
          <w:p w14:paraId="3D278BAA" w14:textId="77777777" w:rsidR="00A02A74" w:rsidRDefault="00A02A74" w:rsidP="00A93A85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Elvégzi az állatok azonosítását, a vizsgálati alapadatok és kórelőzmény felvételét.</w:t>
            </w:r>
          </w:p>
          <w:p w14:paraId="3125C376" w14:textId="77777777" w:rsidR="00A02A74" w:rsidRDefault="00A02A74" w:rsidP="00A93A85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Balesetmentesen rögzíti a társállatokat és gazdasági haszonállatokat.</w:t>
            </w:r>
          </w:p>
          <w:p w14:paraId="10C86362" w14:textId="77777777" w:rsidR="00A02A74" w:rsidRDefault="00A02A74" w:rsidP="00A93A85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Segédkezik a műszeres diagnosztikai vizsgálatoknál, a mintavételeknél, a műtéteknél, szülészeti beavatkozásoknál és a mesterséges termékenyítés során.</w:t>
            </w:r>
          </w:p>
          <w:p w14:paraId="72994E16" w14:textId="77777777" w:rsidR="00A02A74" w:rsidRDefault="00A02A74" w:rsidP="00A93A85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Az előírásoknak megfelelően adja be a különböző állatgyógyászati készítményeket az állatoknak.</w:t>
            </w:r>
          </w:p>
          <w:p w14:paraId="7E5597A0" w14:textId="77777777" w:rsidR="00A02A74" w:rsidRDefault="00A02A74" w:rsidP="00A93A85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Segédkezik az állatok diagnosztikai boncolásnál.</w:t>
            </w:r>
          </w:p>
          <w:p w14:paraId="34A6DC39" w14:textId="77777777" w:rsidR="00A02A74" w:rsidRDefault="00A02A74" w:rsidP="00A93A85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Az előírásoknak megfelelően kezeli a rendelőben keletkező állati eredetű melléktermékeket, az egyéb hulladékokat és környezetkárosító anyagokat.</w:t>
            </w:r>
          </w:p>
          <w:p w14:paraId="005B3D5E" w14:textId="77777777" w:rsidR="00A02A74" w:rsidRDefault="00A02A74" w:rsidP="00A93A85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Tanácsokkal látja el az állattartókat az állatok tartásáról, egészséges, illetve diétás táplálásáról.</w:t>
            </w:r>
          </w:p>
          <w:p w14:paraId="474DFDA3" w14:textId="77777777" w:rsidR="00A02A74" w:rsidRDefault="00A02A74" w:rsidP="00A93A85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Kezeli az állattartók panaszait az állatok tartásával, etetésével és itatásával kapcsolatos kérdésekben.</w:t>
            </w:r>
          </w:p>
          <w:p w14:paraId="160842CA" w14:textId="77777777" w:rsidR="00A02A74" w:rsidRDefault="00A02A74" w:rsidP="00A93A85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Önállóan, illetve másokkal együttműködve mindent megtesz az állatok jólétének javítása érdekében.</w:t>
            </w:r>
          </w:p>
          <w:p w14:paraId="55F708D0" w14:textId="77777777" w:rsidR="00A02A74" w:rsidRDefault="00A02A74" w:rsidP="00A93A85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Vészhelyzet esetén intézkedik vagy intézkedést kezdeményez.</w:t>
            </w:r>
          </w:p>
          <w:p w14:paraId="0119EDB5" w14:textId="77777777" w:rsidR="00A02A74" w:rsidRDefault="00A02A74" w:rsidP="00A93A85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Adminisztrációs és nyilvántartási feladatokat lát el.</w:t>
            </w:r>
          </w:p>
          <w:p w14:paraId="54733FF0" w14:textId="5AC0D992" w:rsidR="00212EF4" w:rsidRDefault="00A02A74" w:rsidP="00A93A85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Betartja a Magyar Állatorvosi Kamara munkájára vonatkozó szakmai irányelveit.</w:t>
            </w:r>
          </w:p>
        </w:tc>
      </w:tr>
    </w:tbl>
    <w:p w14:paraId="2075FAB7" w14:textId="77777777" w:rsidR="00F22657" w:rsidRDefault="00F22657">
      <w:pPr>
        <w:pStyle w:val="Standard"/>
        <w:spacing w:before="120" w:after="120"/>
      </w:pPr>
    </w:p>
    <w:p w14:paraId="69200F07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képzésbe való bekapcsolódás és részvétel feltételei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0AA8D5E4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638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E4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Iskolai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EC0F" w14:textId="5504F80D" w:rsidR="00F22657" w:rsidRDefault="00B2499C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érettségi végzettség</w:t>
            </w:r>
          </w:p>
        </w:tc>
      </w:tr>
      <w:tr w:rsidR="00F22657" w14:paraId="3541F111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488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F51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B7AB" w14:textId="4ED1BBA2" w:rsidR="00F22657" w:rsidRDefault="00DB5A77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szükséges</w:t>
            </w:r>
          </w:p>
        </w:tc>
      </w:tr>
      <w:tr w:rsidR="00F22657" w14:paraId="75D08658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D9C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FDB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gyakorlat: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E9DD" w14:textId="7977C609" w:rsidR="00F22657" w:rsidRDefault="00DB5A77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szükséges</w:t>
            </w:r>
          </w:p>
        </w:tc>
      </w:tr>
      <w:tr w:rsidR="00F22657" w14:paraId="7069896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CD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CC6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Egészségügyi alkalmasság: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CF54" w14:textId="02C23FCF" w:rsidR="00F22657" w:rsidRDefault="00B2499C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szükséges</w:t>
            </w:r>
          </w:p>
        </w:tc>
      </w:tr>
      <w:tr w:rsidR="00F22657" w14:paraId="12C9335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18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E0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Előzetesen elvárt ismeretek: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1E39" w14:textId="6C36FD90" w:rsidR="00F22657" w:rsidRDefault="00B2499C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2657" w14:paraId="62D4AF0A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96A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4DB2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Egyéb feltételek: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69C5" w14:textId="14AA71B6" w:rsidR="00F22657" w:rsidRDefault="00B2499C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44C08F3" w14:textId="77777777" w:rsidR="00F22657" w:rsidRDefault="00F22657">
      <w:pPr>
        <w:pStyle w:val="Standard"/>
        <w:spacing w:before="120" w:after="120"/>
      </w:pPr>
    </w:p>
    <w:p w14:paraId="43FFFE7C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Tervezett képzési idő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54580D79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BB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6F05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óraszáma: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BCB4" w14:textId="2F2E2E73" w:rsidR="00F22657" w:rsidRDefault="00B2499C">
            <w:pPr>
              <w:pStyle w:val="Standard"/>
              <w:widowControl w:val="0"/>
              <w:spacing w:before="120" w:after="120" w:line="240" w:lineRule="auto"/>
            </w:pPr>
            <w:r w:rsidRPr="00B2499C"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  <w:t>500</w:t>
            </w:r>
          </w:p>
        </w:tc>
      </w:tr>
      <w:tr w:rsidR="00F22657" w14:paraId="5ACF287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AAC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991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Megengedett hiányzás mértéke: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AFB2" w14:textId="77777777" w:rsidR="00F22657" w:rsidRDefault="00000000">
            <w:pPr>
              <w:pStyle w:val="Standard"/>
              <w:widowControl w:val="0"/>
              <w:tabs>
                <w:tab w:val="left" w:pos="1576"/>
              </w:tabs>
              <w:spacing w:before="120" w:after="120" w:line="240" w:lineRule="auto"/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  <w:t>A felnőttképzési szerződésben rögzített érték szerint.</w:t>
            </w:r>
          </w:p>
        </w:tc>
      </w:tr>
    </w:tbl>
    <w:p w14:paraId="585121AB" w14:textId="77777777" w:rsidR="00F22657" w:rsidRDefault="00F22657">
      <w:pPr>
        <w:pStyle w:val="Standard"/>
        <w:spacing w:before="120" w:after="120"/>
      </w:pPr>
    </w:p>
    <w:p w14:paraId="3B858A4B" w14:textId="2185EE24" w:rsidR="00F22657" w:rsidRDefault="00000000">
      <w:pPr>
        <w:pStyle w:val="Listaszerbekezds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tananyagegységei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254"/>
        <w:gridCol w:w="1974"/>
      </w:tblGrid>
      <w:tr w:rsidR="00F22657" w14:paraId="030074B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2BAD" w14:textId="77777777" w:rsidR="00F22657" w:rsidRDefault="00F22657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49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tananyagegységeinek megnevezése: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92B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</w:tr>
      <w:tr w:rsidR="00F22657" w14:paraId="2FF23546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2C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2E1F" w14:textId="46D6CAF5" w:rsidR="00F22657" w:rsidRDefault="00B2499C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Állatorvosi asszisztens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36BF" w14:textId="41F1184D" w:rsidR="00F22657" w:rsidRDefault="00B2499C">
            <w:pPr>
              <w:pStyle w:val="Standard"/>
              <w:widowControl w:val="0"/>
              <w:spacing w:before="120" w:after="120" w:line="240" w:lineRule="auto"/>
              <w:jc w:val="center"/>
            </w:pPr>
            <w:r w:rsidRPr="00B2499C">
              <w:rPr>
                <w:sz w:val="20"/>
                <w:szCs w:val="20"/>
              </w:rPr>
              <w:t>500</w:t>
            </w:r>
          </w:p>
        </w:tc>
      </w:tr>
    </w:tbl>
    <w:p w14:paraId="79F289E1" w14:textId="77777777" w:rsidR="00F22657" w:rsidRDefault="00F22657">
      <w:pPr>
        <w:pStyle w:val="Standard"/>
        <w:spacing w:before="120" w:after="120"/>
      </w:pPr>
    </w:p>
    <w:p w14:paraId="68A07991" w14:textId="77777777" w:rsidR="00F22657" w:rsidRDefault="00000000">
      <w:pPr>
        <w:pStyle w:val="Standard"/>
        <w:widowControl w:val="0"/>
        <w:spacing w:before="120" w:after="120" w:line="240" w:lineRule="auto"/>
      </w:pPr>
      <w:bookmarkStart w:id="0" w:name="4"/>
      <w:r>
        <w:rPr>
          <w:b/>
          <w:sz w:val="24"/>
          <w:szCs w:val="24"/>
        </w:rPr>
        <w:t>4.</w:t>
      </w:r>
      <w:r>
        <w:rPr>
          <w:b/>
          <w:bCs/>
          <w:sz w:val="24"/>
          <w:szCs w:val="24"/>
        </w:rPr>
        <w:t>1</w:t>
      </w:r>
      <w:r>
        <w:rPr>
          <w:b/>
          <w:sz w:val="24"/>
          <w:szCs w:val="24"/>
        </w:rPr>
        <w:t>. Tananyagegység</w:t>
      </w: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8"/>
        <w:gridCol w:w="6096"/>
      </w:tblGrid>
      <w:tr w:rsidR="00F22657" w14:paraId="2897CAF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A13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B5C3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Megnevezése: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AF1D" w14:textId="0A906B1C" w:rsidR="00F22657" w:rsidRDefault="00B2499C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Állatorvosi asszisztens</w:t>
            </w:r>
          </w:p>
        </w:tc>
      </w:tr>
      <w:tr w:rsidR="00F22657" w14:paraId="16495900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72D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E35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Célja: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921E" w14:textId="59F67B2C" w:rsidR="00F22657" w:rsidRDefault="0017064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tananyagegység célja, hogy </w:t>
            </w:r>
            <w:r w:rsidR="00B2499C">
              <w:rPr>
                <w:sz w:val="20"/>
                <w:szCs w:val="20"/>
              </w:rPr>
              <w:t xml:space="preserve">a résztvevők a tanulási folyamat során elsajátítsák a </w:t>
            </w:r>
            <w:r w:rsidR="00B2499C" w:rsidRPr="00A02A74">
              <w:rPr>
                <w:b/>
                <w:bCs/>
                <w:sz w:val="20"/>
                <w:szCs w:val="20"/>
              </w:rPr>
              <w:t>Állatorvosi asszisztens</w:t>
            </w:r>
            <w:r w:rsidR="00B2499C">
              <w:rPr>
                <w:sz w:val="20"/>
                <w:szCs w:val="20"/>
              </w:rPr>
              <w:t xml:space="preserve"> </w:t>
            </w:r>
            <w:r w:rsidR="005211BA">
              <w:rPr>
                <w:sz w:val="20"/>
                <w:szCs w:val="20"/>
              </w:rPr>
              <w:t>tananyagegység</w:t>
            </w:r>
            <w:r w:rsidR="00B2499C">
              <w:rPr>
                <w:sz w:val="20"/>
                <w:szCs w:val="20"/>
              </w:rPr>
              <w:t xml:space="preserve"> megszerzéséhez szükséges ismereteket és kompetenciákat, valamint képesek legyenek azok alkalmazására.</w:t>
            </w:r>
          </w:p>
        </w:tc>
      </w:tr>
      <w:tr w:rsidR="00F22657" w14:paraId="696A9807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0F2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D6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munkaformák: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16EF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képzésben részt vevő – személyes vagy interaktív és távolléti kapcsolattal megvalósuló – jelenlétét igénylő kontaktórás, egyéni vagy csoportos képzés munkaformái lehetnek:</w:t>
            </w:r>
            <w:r>
              <w:rPr>
                <w:sz w:val="20"/>
                <w:szCs w:val="20"/>
              </w:rPr>
              <w:t xml:space="preserve"> frontális oktatás, egyéni feladatmegoldás, csoportos munka, kooperatív csoportmunka.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A képzésben részt vevő személyes jelenlétét nem igénylő önálló tanulás (távoktatás) munkaformái lehetnek:</w:t>
            </w:r>
            <w:r>
              <w:rPr>
                <w:sz w:val="20"/>
                <w:szCs w:val="20"/>
              </w:rPr>
              <w:t xml:space="preserve"> távoktatási tananyagba épített iránymutatás, irányított tanulás, e-learning, digitális platformon való tananyagfeldolgozás, egyéni feladatmegoldás.</w:t>
            </w:r>
          </w:p>
        </w:tc>
      </w:tr>
      <w:tr w:rsidR="00F22657" w14:paraId="3509A39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302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A89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képzési módszerek: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C9E8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tananyagegység/modul/képzési rész/témakör tartalmának, jellegének, a megvalósítás során alkalmazott munkaformának, valamint a csoport vagy az egyén igényeinek megfelelően a módszerek a következők lehetnek:</w:t>
            </w:r>
            <w:r>
              <w:rPr>
                <w:sz w:val="20"/>
                <w:szCs w:val="20"/>
              </w:rPr>
              <w:t xml:space="preserve"> előadás, magyarázat, szemléltetés, </w:t>
            </w:r>
            <w:r>
              <w:rPr>
                <w:sz w:val="20"/>
                <w:szCs w:val="20"/>
              </w:rPr>
              <w:lastRenderedPageBreak/>
              <w:t>megbeszélés, rendszerezés, megfigyelés, együttes és önálló tananyag feldolgozás, csoportos feladatmegoldás, gyakorlati feladatok megoldása, projektmódszer, feladatlap kitöltése, írásbeli felelet, házi feladat, távoktatási tananyag és tananyagba épített iránymutatás.</w:t>
            </w:r>
          </w:p>
        </w:tc>
      </w:tr>
      <w:tr w:rsidR="00F22657" w14:paraId="50F9005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ED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lastRenderedPageBreak/>
              <w:t>4.1.5.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FE8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846C" w14:textId="2912ED55" w:rsidR="00F22657" w:rsidRDefault="00B2499C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B2499C">
              <w:rPr>
                <w:sz w:val="20"/>
                <w:szCs w:val="20"/>
              </w:rPr>
              <w:t>500</w:t>
            </w:r>
          </w:p>
        </w:tc>
      </w:tr>
      <w:tr w:rsidR="00F22657" w14:paraId="00F5745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0DE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7AFB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Beszámítható óraszáma: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1"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CDF7" w14:textId="12678780" w:rsidR="00F22657" w:rsidRPr="007C1CD2" w:rsidRDefault="00B2499C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F22657" w14:paraId="32DA8399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1D5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861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Tartalma: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9E1E2" w14:textId="4E0D6144" w:rsidR="00B2499C" w:rsidRDefault="00B2499C" w:rsidP="00DB5A77">
            <w:pPr>
              <w:pStyle w:val="Standard"/>
              <w:numPr>
                <w:ilvl w:val="0"/>
                <w:numId w:val="13"/>
              </w:numPr>
              <w:spacing w:before="120" w:after="120"/>
              <w:ind w:left="4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társállatok (kutya, macska, illetve egzotikus kedvtelésből tartott kisállatok- kedvtelésből tartott gerincesek, madarak, hüllők), valamint a gazdasági haszonállatok (ló, szarvasmarha, kiskérődzők, sertés, baromfi) testfelépítése. </w:t>
            </w:r>
            <w:r w:rsidR="00DF6B61">
              <w:rPr>
                <w:sz w:val="20"/>
                <w:szCs w:val="20"/>
              </w:rPr>
              <w:t>– 60 óra</w:t>
            </w:r>
          </w:p>
          <w:p w14:paraId="5F4B67C0" w14:textId="6FCF4856" w:rsidR="00B2499C" w:rsidRDefault="00B2499C" w:rsidP="00DB5A77">
            <w:pPr>
              <w:pStyle w:val="Standard"/>
              <w:numPr>
                <w:ilvl w:val="0"/>
                <w:numId w:val="13"/>
              </w:numPr>
              <w:spacing w:before="120" w:after="120"/>
              <w:ind w:left="457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 társállatok és gazdasági haszonállatok szervezetének legfontosabb anatómiai eltérései.</w:t>
            </w:r>
            <w:r w:rsidR="00DF6B61">
              <w:rPr>
                <w:sz w:val="20"/>
                <w:szCs w:val="20"/>
              </w:rPr>
              <w:t xml:space="preserve"> – 40 óra</w:t>
            </w:r>
            <w:r>
              <w:rPr>
                <w:sz w:val="20"/>
                <w:szCs w:val="20"/>
              </w:rPr>
              <w:t xml:space="preserve">                                                 </w:t>
            </w:r>
          </w:p>
          <w:p w14:paraId="6AD829FB" w14:textId="0DE7522E" w:rsidR="00B2499C" w:rsidRDefault="00B2499C" w:rsidP="00DB5A77">
            <w:pPr>
              <w:pStyle w:val="Standard"/>
              <w:numPr>
                <w:ilvl w:val="0"/>
                <w:numId w:val="13"/>
              </w:numPr>
              <w:spacing w:before="120" w:after="120"/>
              <w:ind w:left="457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 beteg állatok viselkedésének legfontosabb jellemzői.</w:t>
            </w:r>
            <w:r w:rsidR="00DF6B61">
              <w:rPr>
                <w:sz w:val="20"/>
                <w:szCs w:val="20"/>
              </w:rPr>
              <w:t xml:space="preserve"> – 25 óra </w:t>
            </w:r>
            <w:r>
              <w:rPr>
                <w:sz w:val="20"/>
                <w:szCs w:val="20"/>
              </w:rPr>
              <w:t xml:space="preserve">         </w:t>
            </w:r>
          </w:p>
          <w:p w14:paraId="01CF7E58" w14:textId="5CFAA25E" w:rsidR="00B2499C" w:rsidRDefault="00B2499C" w:rsidP="00DB5A77">
            <w:pPr>
              <w:pStyle w:val="Standard"/>
              <w:numPr>
                <w:ilvl w:val="0"/>
                <w:numId w:val="13"/>
              </w:numPr>
              <w:spacing w:before="120" w:after="120"/>
              <w:ind w:left="4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állatok azonosításának módjai és az azonosítást igazoló dokumentumok.</w:t>
            </w:r>
            <w:r w:rsidR="00DF6B61">
              <w:rPr>
                <w:sz w:val="20"/>
                <w:szCs w:val="20"/>
              </w:rPr>
              <w:t xml:space="preserve"> – 20 óra</w:t>
            </w:r>
            <w:r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102EA8B3" w14:textId="0A0EB16B" w:rsidR="00B2499C" w:rsidRPr="00F13DA0" w:rsidRDefault="00B2499C" w:rsidP="00DB5A77">
            <w:pPr>
              <w:pStyle w:val="Standard"/>
              <w:numPr>
                <w:ilvl w:val="0"/>
                <w:numId w:val="13"/>
              </w:numPr>
              <w:spacing w:before="120" w:after="120"/>
              <w:ind w:left="4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állatok balesetmentes rögzítésének módjai.</w:t>
            </w:r>
            <w:r w:rsidR="00DF6B61">
              <w:rPr>
                <w:sz w:val="20"/>
                <w:szCs w:val="20"/>
              </w:rPr>
              <w:t xml:space="preserve"> – 20 óra</w:t>
            </w:r>
            <w:r>
              <w:rPr>
                <w:sz w:val="20"/>
                <w:szCs w:val="20"/>
              </w:rPr>
              <w:t xml:space="preserve">                       </w:t>
            </w:r>
          </w:p>
          <w:p w14:paraId="690A8D61" w14:textId="47E98E72" w:rsidR="00B2499C" w:rsidRDefault="00B2499C" w:rsidP="00DB5A77">
            <w:pPr>
              <w:pStyle w:val="Standard"/>
              <w:numPr>
                <w:ilvl w:val="0"/>
                <w:numId w:val="13"/>
              </w:numPr>
              <w:spacing w:before="120" w:after="120"/>
              <w:ind w:left="457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 diagnosztikai vizsgálatok, mintavételi eljárások, műtéti folyamatok, szülészeti beavatkozások és a mesterséges termékenyítés lépései és eszközei.</w:t>
            </w:r>
            <w:r w:rsidR="00DF6B61">
              <w:rPr>
                <w:sz w:val="20"/>
                <w:szCs w:val="20"/>
              </w:rPr>
              <w:t xml:space="preserve"> – 45 óra</w:t>
            </w:r>
            <w:r>
              <w:rPr>
                <w:sz w:val="20"/>
                <w:szCs w:val="20"/>
              </w:rPr>
              <w:t xml:space="preserve">                                                </w:t>
            </w:r>
          </w:p>
          <w:p w14:paraId="54DEB57A" w14:textId="63892F95" w:rsidR="00B2499C" w:rsidRDefault="00B2499C" w:rsidP="00DB5A77">
            <w:pPr>
              <w:pStyle w:val="Standard"/>
              <w:numPr>
                <w:ilvl w:val="0"/>
                <w:numId w:val="13"/>
              </w:numPr>
              <w:spacing w:before="120" w:after="120"/>
              <w:ind w:left="4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állatok kezelésére szolgáló főbb készítmények és azok beadásának módja.</w:t>
            </w:r>
            <w:r w:rsidR="00DF6B61">
              <w:rPr>
                <w:sz w:val="20"/>
                <w:szCs w:val="20"/>
              </w:rPr>
              <w:t xml:space="preserve"> – 30 óra</w:t>
            </w:r>
            <w:r>
              <w:rPr>
                <w:sz w:val="20"/>
                <w:szCs w:val="20"/>
              </w:rPr>
              <w:t xml:space="preserve">                                                                             </w:t>
            </w:r>
          </w:p>
          <w:p w14:paraId="7EE4F118" w14:textId="33D26C41" w:rsidR="00B2499C" w:rsidRDefault="00B2499C" w:rsidP="00DB5A77">
            <w:pPr>
              <w:pStyle w:val="Standard"/>
              <w:numPr>
                <w:ilvl w:val="0"/>
                <w:numId w:val="13"/>
              </w:numPr>
              <w:spacing w:before="120" w:after="120"/>
              <w:ind w:left="4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legfontosabb állatbetegségek főbb jellemzői.</w:t>
            </w:r>
            <w:r w:rsidR="00DF6B61">
              <w:rPr>
                <w:sz w:val="20"/>
                <w:szCs w:val="20"/>
              </w:rPr>
              <w:t xml:space="preserve"> – 30 óra</w:t>
            </w:r>
            <w:r>
              <w:rPr>
                <w:sz w:val="20"/>
                <w:szCs w:val="20"/>
              </w:rPr>
              <w:t xml:space="preserve">                      </w:t>
            </w:r>
          </w:p>
          <w:p w14:paraId="30021583" w14:textId="23B9BFFA" w:rsidR="00B2499C" w:rsidRDefault="00B2499C" w:rsidP="00DB5A77">
            <w:pPr>
              <w:pStyle w:val="Standard"/>
              <w:numPr>
                <w:ilvl w:val="0"/>
                <w:numId w:val="13"/>
              </w:numPr>
              <w:spacing w:before="120" w:after="120"/>
              <w:ind w:left="4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rendelőben keletkező állati eredetű melléktermékek, egyéb hulladékok és környezetkárosító anyagok kezelésére vonatkozó előírások.</w:t>
            </w:r>
            <w:r w:rsidR="00DF6B61">
              <w:rPr>
                <w:sz w:val="20"/>
                <w:szCs w:val="20"/>
              </w:rPr>
              <w:t xml:space="preserve"> – 30 óra</w:t>
            </w:r>
            <w:r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5B001CBA" w14:textId="70973BA6" w:rsidR="00B2499C" w:rsidRDefault="00B2499C" w:rsidP="00DB5A77">
            <w:pPr>
              <w:pStyle w:val="Standard"/>
              <w:numPr>
                <w:ilvl w:val="0"/>
                <w:numId w:val="13"/>
              </w:numPr>
              <w:spacing w:before="120" w:after="120"/>
              <w:ind w:left="457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Az egészéges és beteg állatok tartásának, takarmányozásának alapelvei, rendje és módja, beleértve a higiéniai elvárásokat is.</w:t>
            </w:r>
            <w:r w:rsidR="00DF6B61">
              <w:rPr>
                <w:sz w:val="20"/>
                <w:szCs w:val="20"/>
              </w:rPr>
              <w:t xml:space="preserve"> – 30 óra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</w:p>
          <w:p w14:paraId="2E5AF91E" w14:textId="3F88BB78" w:rsidR="00B2499C" w:rsidRDefault="00B2499C" w:rsidP="00DB5A77">
            <w:pPr>
              <w:pStyle w:val="Standard"/>
              <w:numPr>
                <w:ilvl w:val="0"/>
                <w:numId w:val="13"/>
              </w:numPr>
              <w:spacing w:before="120" w:after="120"/>
              <w:ind w:left="457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Az állattartás legfontosabb szabályai és a takarmányok főbb összetevői.</w:t>
            </w:r>
            <w:r w:rsidR="00DF6B61">
              <w:rPr>
                <w:sz w:val="20"/>
                <w:szCs w:val="20"/>
              </w:rPr>
              <w:t xml:space="preserve"> – 40 óra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</w:p>
          <w:p w14:paraId="3D95E0BF" w14:textId="472826BF" w:rsidR="00DB5A77" w:rsidRDefault="00B2499C" w:rsidP="00DB5A77">
            <w:pPr>
              <w:pStyle w:val="Standard"/>
              <w:numPr>
                <w:ilvl w:val="0"/>
                <w:numId w:val="13"/>
              </w:numPr>
              <w:spacing w:before="120" w:after="120"/>
              <w:ind w:left="4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állatvédelemmel kapcsolatos legfontosabb jogszabályi előírások.</w:t>
            </w:r>
            <w:r w:rsidR="00DF6B61">
              <w:rPr>
                <w:sz w:val="20"/>
                <w:szCs w:val="20"/>
              </w:rPr>
              <w:t xml:space="preserve"> – 40 óra</w:t>
            </w:r>
          </w:p>
          <w:p w14:paraId="7D87FA94" w14:textId="3B3C3613" w:rsidR="00DB5A77" w:rsidRDefault="00DB5A77" w:rsidP="00DB5A77">
            <w:pPr>
              <w:pStyle w:val="Standard"/>
              <w:numPr>
                <w:ilvl w:val="0"/>
                <w:numId w:val="12"/>
              </w:numPr>
              <w:spacing w:before="120" w:after="120"/>
              <w:ind w:left="457"/>
              <w:rPr>
                <w:sz w:val="20"/>
                <w:szCs w:val="20"/>
              </w:rPr>
            </w:pPr>
            <w:r w:rsidRPr="00DB5A77">
              <w:rPr>
                <w:sz w:val="20"/>
                <w:szCs w:val="20"/>
              </w:rPr>
              <w:t>Az állatgyógyászatban alkalmazandó környezetvédelmi szabályok, jelzések és piktogramok.</w:t>
            </w:r>
            <w:r w:rsidR="00DF6B61">
              <w:rPr>
                <w:sz w:val="20"/>
                <w:szCs w:val="20"/>
              </w:rPr>
              <w:t xml:space="preserve"> – 35 óra</w:t>
            </w:r>
            <w:r w:rsidRPr="00DB5A77">
              <w:rPr>
                <w:sz w:val="20"/>
                <w:szCs w:val="20"/>
              </w:rPr>
              <w:t xml:space="preserve">        </w:t>
            </w:r>
          </w:p>
          <w:p w14:paraId="5FF2486F" w14:textId="11714BC4" w:rsidR="00DB5A77" w:rsidRDefault="00DB5A77" w:rsidP="00DB5A77">
            <w:pPr>
              <w:pStyle w:val="Standard"/>
              <w:numPr>
                <w:ilvl w:val="0"/>
                <w:numId w:val="12"/>
              </w:numPr>
              <w:spacing w:before="120" w:after="120"/>
              <w:ind w:left="457"/>
              <w:rPr>
                <w:sz w:val="20"/>
                <w:szCs w:val="20"/>
              </w:rPr>
            </w:pPr>
            <w:r w:rsidRPr="00DB5A77">
              <w:rPr>
                <w:sz w:val="20"/>
                <w:szCs w:val="20"/>
              </w:rPr>
              <w:t>A digitális írástudás (szövegszerkesztés, táblázat- és adatkezelés, levelezés) alapjai, és az adminisztrációs, nyilvántartó dokumentumok, felületek.</w:t>
            </w:r>
            <w:r w:rsidR="00DF6B61">
              <w:rPr>
                <w:sz w:val="20"/>
                <w:szCs w:val="20"/>
              </w:rPr>
              <w:t xml:space="preserve"> – 30 óra</w:t>
            </w:r>
            <w:r w:rsidRPr="00DB5A77">
              <w:rPr>
                <w:sz w:val="20"/>
                <w:szCs w:val="20"/>
              </w:rPr>
              <w:t xml:space="preserve">    </w:t>
            </w:r>
          </w:p>
          <w:p w14:paraId="5648686A" w14:textId="1FFCFC27" w:rsidR="00F22657" w:rsidRPr="00B2499C" w:rsidRDefault="00DB5A77" w:rsidP="00DB5A77">
            <w:pPr>
              <w:pStyle w:val="Standard"/>
              <w:numPr>
                <w:ilvl w:val="0"/>
                <w:numId w:val="12"/>
              </w:numPr>
              <w:spacing w:before="120" w:after="120"/>
              <w:ind w:left="457"/>
              <w:rPr>
                <w:sz w:val="20"/>
                <w:szCs w:val="20"/>
              </w:rPr>
            </w:pPr>
            <w:r w:rsidRPr="00DB5A77">
              <w:rPr>
                <w:sz w:val="20"/>
                <w:szCs w:val="20"/>
              </w:rPr>
              <w:lastRenderedPageBreak/>
              <w:t>A Magyar Állatorvosi Kamara állatorvosi asszisztensekre vonatkozó szakmai irányelvei.</w:t>
            </w:r>
            <w:r w:rsidR="00DF6B61">
              <w:rPr>
                <w:sz w:val="20"/>
                <w:szCs w:val="20"/>
              </w:rPr>
              <w:t xml:space="preserve"> – 25 óra</w:t>
            </w:r>
            <w:r w:rsidRPr="00DB5A7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B2499C">
              <w:rPr>
                <w:sz w:val="20"/>
                <w:szCs w:val="20"/>
              </w:rPr>
              <w:t xml:space="preserve"> </w:t>
            </w:r>
          </w:p>
        </w:tc>
      </w:tr>
      <w:tr w:rsidR="00F22657" w14:paraId="5D51C0AB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5D4D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lastRenderedPageBreak/>
              <w:t>4.1.8.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08D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375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tananyagegység elvégzéséről nem kerül kiadásra külön igazolás.</w:t>
            </w:r>
            <w:r>
              <w:rPr>
                <w:sz w:val="20"/>
                <w:szCs w:val="20"/>
              </w:rPr>
              <w:br/>
              <w:t>A 7.2. pontban meghatározott feltétel(ek) teljesítése esetén a képzés végén kerül kiadásra a tanúsítvány.</w:t>
            </w:r>
          </w:p>
        </w:tc>
      </w:tr>
      <w:bookmarkEnd w:id="0"/>
    </w:tbl>
    <w:p w14:paraId="24593A56" w14:textId="77777777" w:rsidR="00F22657" w:rsidRDefault="00F22657">
      <w:pPr>
        <w:pStyle w:val="Listaszerbekezds"/>
        <w:widowControl w:val="0"/>
        <w:spacing w:before="120" w:after="120"/>
        <w:ind w:left="0"/>
        <w:rPr>
          <w:b/>
          <w:sz w:val="24"/>
          <w:szCs w:val="24"/>
        </w:rPr>
      </w:pPr>
    </w:p>
    <w:p w14:paraId="0E1FC365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Csoportlétszám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3094"/>
        <w:gridCol w:w="6084"/>
      </w:tblGrid>
      <w:tr w:rsidR="00F22657" w14:paraId="4FBD7426" w14:textId="77777777">
        <w:trPr>
          <w:trHeight w:val="45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BE7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1E6C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Maximális csoportlétszám: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2"/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 xml:space="preserve"> (fő)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CF75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fő</w:t>
            </w:r>
          </w:p>
        </w:tc>
      </w:tr>
    </w:tbl>
    <w:p w14:paraId="2F8D6FC9" w14:textId="5AF795B5" w:rsidR="00212EF4" w:rsidRDefault="00212EF4">
      <w:pPr>
        <w:suppressAutoHyphens w:val="0"/>
        <w:rPr>
          <w:rFonts w:cs="Calibri"/>
          <w:b/>
          <w:sz w:val="24"/>
          <w:szCs w:val="24"/>
        </w:rPr>
      </w:pPr>
    </w:p>
    <w:p w14:paraId="39BF8968" w14:textId="04CFB633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képzésben részt vevő teljesítményét értékelő rendszer leírása</w:t>
      </w:r>
    </w:p>
    <w:p w14:paraId="3BEBA20B" w14:textId="4D6C49F7" w:rsidR="008237E4" w:rsidRPr="00DB5A77" w:rsidRDefault="008237E4" w:rsidP="008237E4">
      <w:pPr>
        <w:spacing w:before="120" w:after="120"/>
        <w:jc w:val="center"/>
        <w:rPr>
          <w:rFonts w:cs="Calibri"/>
          <w:sz w:val="20"/>
          <w:szCs w:val="20"/>
        </w:rPr>
      </w:pPr>
      <w:r w:rsidRPr="00DB5A77">
        <w:rPr>
          <w:rFonts w:cs="Calibri"/>
          <w:sz w:val="20"/>
          <w:szCs w:val="20"/>
        </w:rPr>
        <w:t>(valamint, ha a képzés számonkérést tartalmaz, akkor a számonkérés módja, pótlás lehetősége és annak módja, továbbá a képzés befejezésének feltétele)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198"/>
      </w:tblGrid>
      <w:tr w:rsidR="00F22657" w14:paraId="387D996A" w14:textId="77777777" w:rsidTr="00212EF4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C7F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>6.1.</w:t>
            </w:r>
            <w:r>
              <w:rPr>
                <w:rStyle w:val="Lbjegyzet-hivatkozs"/>
                <w:sz w:val="20"/>
                <w:szCs w:val="20"/>
              </w:rPr>
              <w:footnoteReference w:id="3"/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F314" w14:textId="77777777" w:rsidR="00F22657" w:rsidRDefault="00000000" w:rsidP="00212EF4">
            <w:pPr>
              <w:pStyle w:val="Standard"/>
              <w:widowControl w:val="0"/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Előzetes tudásmérés (diagnosztikus) értékelés résztvevő kérésére biztosított.</w:t>
            </w:r>
          </w:p>
          <w:p w14:paraId="6F928AAC" w14:textId="598587BA" w:rsidR="004D2EC1" w:rsidRDefault="00000000" w:rsidP="004D2EC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képzésben résztvevő </w:t>
            </w:r>
            <w:r w:rsidR="0072694E">
              <w:rPr>
                <w:b/>
                <w:sz w:val="20"/>
                <w:szCs w:val="20"/>
              </w:rPr>
              <w:t xml:space="preserve">előrehaladását </w:t>
            </w:r>
            <w:r>
              <w:rPr>
                <w:b/>
                <w:sz w:val="20"/>
                <w:szCs w:val="20"/>
              </w:rPr>
              <w:t>képzés közben fejlesztő értékelés keretében értékeljük.</w:t>
            </w:r>
            <w:r>
              <w:rPr>
                <w:sz w:val="20"/>
                <w:szCs w:val="20"/>
              </w:rPr>
              <w:t xml:space="preserve"> A fejlesztő értékelés szerepe, hogy a képzésben résztvevők fejlődését támogassa, a tanulási igényeket pontosítsa, az oktatók tanulásszervezési feladatait segítse.</w:t>
            </w:r>
            <w:r>
              <w:rPr>
                <w:sz w:val="20"/>
                <w:szCs w:val="20"/>
              </w:rPr>
              <w:br/>
              <w:t>A képzés közbeni fejlesztő értékelés módjai lehetnek: Visszakérdezés, Gyakorlati feladatmegoldás, Képzésben résztvevő visszajelzései, Beszélgetés, Feladatlap kitöltése, (ön)ellenőrző kérdések.</w:t>
            </w:r>
            <w:r>
              <w:rPr>
                <w:sz w:val="20"/>
                <w:szCs w:val="20"/>
              </w:rPr>
              <w:br/>
              <w:t>A fejlesztő értékelés</w:t>
            </w:r>
            <w:r w:rsidR="0072694E">
              <w:rPr>
                <w:sz w:val="20"/>
                <w:szCs w:val="20"/>
              </w:rPr>
              <w:t xml:space="preserve"> nem tartalmaz számonkérést, </w:t>
            </w:r>
            <w:r>
              <w:rPr>
                <w:sz w:val="20"/>
                <w:szCs w:val="20"/>
              </w:rPr>
              <w:t xml:space="preserve">nem tartozik </w:t>
            </w:r>
            <w:r w:rsidR="0072694E">
              <w:rPr>
                <w:sz w:val="20"/>
                <w:szCs w:val="20"/>
              </w:rPr>
              <w:t xml:space="preserve">hozzá </w:t>
            </w:r>
            <w:r>
              <w:rPr>
                <w:sz w:val="20"/>
                <w:szCs w:val="20"/>
              </w:rPr>
              <w:t>minősítés, a tanulási és tanítási folyamatokat szolgálja.</w:t>
            </w:r>
            <w:r w:rsidR="00A0778E">
              <w:rPr>
                <w:sz w:val="20"/>
                <w:szCs w:val="20"/>
              </w:rPr>
              <w:t xml:space="preserve"> </w:t>
            </w:r>
          </w:p>
          <w:p w14:paraId="7A660FEB" w14:textId="0C916B52" w:rsidR="00A0778E" w:rsidRPr="00B2499C" w:rsidRDefault="004D2EC1" w:rsidP="00B2499C">
            <w:pPr>
              <w:pStyle w:val="Standard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képzéshez számonkérés (teljesítményértékelés, vizsga) </w:t>
            </w:r>
            <w:r w:rsidRPr="004D2EC1">
              <w:rPr>
                <w:b/>
                <w:sz w:val="20"/>
                <w:szCs w:val="20"/>
              </w:rPr>
              <w:t>és minősítés nem kapcsolódik.</w:t>
            </w:r>
          </w:p>
        </w:tc>
      </w:tr>
    </w:tbl>
    <w:p w14:paraId="028A0ABC" w14:textId="77777777" w:rsidR="00DB5A77" w:rsidRDefault="00DB5A77">
      <w:pPr>
        <w:pStyle w:val="Standard"/>
        <w:spacing w:before="120" w:after="120"/>
      </w:pPr>
    </w:p>
    <w:p w14:paraId="75240812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zárása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29243E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7DD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AEB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A képzés elvégzéséről szóló </w:t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igazolás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megnevezése: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882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sz w:val="20"/>
                <w:szCs w:val="20"/>
              </w:rPr>
              <w:t>TANÚSÍTVÁNY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2013. évi LXXVII. törvény 13/B. §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11/2020. (II. 7.) Korm. rendelet 22. § (1)</w:t>
            </w:r>
          </w:p>
        </w:tc>
      </w:tr>
      <w:tr w:rsidR="00F22657" w14:paraId="4701B54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220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70A3" w14:textId="443595D0" w:rsidR="00F22657" w:rsidRDefault="000B658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A képzés elvégzéséről szóló </w:t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igazolás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kiadásának, a képzés befejezésének feltétele(i):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EE11" w14:textId="3A3C4D48" w:rsidR="00FC271E" w:rsidRPr="004D2EC1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elvégzéséről szóló tanúsítvány kiadásának feltétele(i):</w:t>
            </w:r>
            <w:r>
              <w:rPr>
                <w:sz w:val="20"/>
                <w:szCs w:val="20"/>
              </w:rPr>
              <w:br/>
              <w:t>• a képzésen való részvétel - a képzésben résztvevővel kötött felnőttképzési szerződésben meghatározott hiányzás mértékének, illetve a megengedett hiányzás mértékének túllépése esetén a képzésben részt vevő személyt érintő következményeknek a figyelembevételéve</w:t>
            </w:r>
            <w:r w:rsidR="005D7978">
              <w:rPr>
                <w:sz w:val="20"/>
                <w:szCs w:val="20"/>
              </w:rPr>
              <w:t>l</w:t>
            </w:r>
            <w:r w:rsidR="00B2499C">
              <w:rPr>
                <w:sz w:val="20"/>
                <w:szCs w:val="20"/>
              </w:rPr>
              <w:t>.</w:t>
            </w:r>
          </w:p>
        </w:tc>
      </w:tr>
    </w:tbl>
    <w:p w14:paraId="279439FD" w14:textId="77777777" w:rsidR="00F22657" w:rsidRDefault="00F22657">
      <w:pPr>
        <w:pStyle w:val="Standard"/>
        <w:spacing w:before="120" w:after="120"/>
      </w:pPr>
    </w:p>
    <w:p w14:paraId="7F8DC159" w14:textId="77777777" w:rsidR="00A93A85" w:rsidRDefault="00A93A85">
      <w:pPr>
        <w:suppressAutoHyphens w:val="0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C81668A" w14:textId="24377B9B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képzési program végrehajtásához szükséges feltételek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9371EA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AED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984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55F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 képzési program tartalmához illeszkedő felsőfokú végzettségű oktató, vagy</w:t>
            </w:r>
            <w:r>
              <w:rPr>
                <w:sz w:val="20"/>
                <w:szCs w:val="20"/>
              </w:rPr>
              <w:br/>
              <w:t>• felsőfokú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a képzési program tartalmához illeszkedő középfokú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középfokú végzettségű és a képzési program tartalmához illeszkedő legalább 5 éves szakmai tapasztalattal rendelkező oktató, vagy</w:t>
            </w:r>
            <w:r>
              <w:rPr>
                <w:sz w:val="20"/>
                <w:szCs w:val="20"/>
              </w:rPr>
              <w:br/>
              <w:t>• legalább 10 éves, a képzési program tartalmához illeszkedő szakmai tapasztalattal rendelkező oktató.</w:t>
            </w:r>
          </w:p>
        </w:tc>
      </w:tr>
      <w:tr w:rsidR="00F22657" w14:paraId="0F00549C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8CB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44D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73C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oktatót a képző intézmény foglalkoztatja munkaszerződéssel, megbízási szerződéssel vagy az oktató alkalmazását bizonyító más szerződéssel vagy megállapodással.</w:t>
            </w:r>
          </w:p>
        </w:tc>
      </w:tr>
      <w:tr w:rsidR="00F22657" w14:paraId="1884E86B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9F9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4EAD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B8C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képzésben részt vevő személyes jelenlétét igénylő képzési rész esetén:</w:t>
            </w:r>
            <w:r>
              <w:rPr>
                <w:sz w:val="20"/>
                <w:szCs w:val="20"/>
              </w:rPr>
              <w:br/>
              <w:t xml:space="preserve">• A résztvevők létszámának megfelelő oktatóterem és a hozzá kapcsolódó berendezési tárgyak: (flipchart) tábla vagy kivetítő, </w:t>
            </w:r>
            <w:r w:rsidR="00FF67BE">
              <w:rPr>
                <w:sz w:val="20"/>
                <w:szCs w:val="20"/>
              </w:rPr>
              <w:t>résztvevői</w:t>
            </w:r>
            <w:r>
              <w:rPr>
                <w:sz w:val="20"/>
                <w:szCs w:val="20"/>
              </w:rPr>
              <w:t xml:space="preserve"> és </w:t>
            </w:r>
            <w:r w:rsidR="00FF67BE">
              <w:rPr>
                <w:sz w:val="20"/>
                <w:szCs w:val="20"/>
              </w:rPr>
              <w:t>oktatói</w:t>
            </w:r>
            <w:r>
              <w:rPr>
                <w:sz w:val="20"/>
                <w:szCs w:val="20"/>
              </w:rPr>
              <w:t xml:space="preserve"> létszámnak megfelelő asztal és szék,</w:t>
            </w:r>
            <w:r>
              <w:rPr>
                <w:sz w:val="20"/>
                <w:szCs w:val="20"/>
              </w:rPr>
              <w:br/>
              <w:t>• laptop/személyi számítógép, szoftverek, internetelérés.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A képzésben részt vevő interaktív és távolléti kapcsolattal megvalósuló jelenlétét igénylő, illetve a képzésben résztvevő személyes jelenlétét nem igénylő képzési rész esetén:</w:t>
            </w:r>
            <w:r>
              <w:rPr>
                <w:sz w:val="20"/>
                <w:szCs w:val="20"/>
              </w:rPr>
              <w:br/>
              <w:t>• intézmény részéről: a képzési program megvalósításához szükséges számítástechnikai eszközök, internetelérés, a képzési program megvalósításához szükséges szoftverek;</w:t>
            </w:r>
            <w:r>
              <w:rPr>
                <w:sz w:val="20"/>
                <w:szCs w:val="20"/>
              </w:rPr>
              <w:br/>
              <w:t>• képzésben résztvevő részéről: a képzés elvégzéséhez résztvevői oldalról szükséges számítástechnikai eszközök (például laptop/személyi számítógép/tablet/okostelefon, mikrofon, webkamera) és internetelérés.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Eszközjegyzék:</w:t>
            </w:r>
          </w:p>
          <w:p w14:paraId="02FF0FF4" w14:textId="77777777" w:rsidR="00B2499C" w:rsidRPr="001D516A" w:rsidRDefault="00B2499C" w:rsidP="00B2499C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734352">
              <w:rPr>
                <w:sz w:val="20"/>
                <w:szCs w:val="20"/>
              </w:rPr>
              <w:t>Preparátumok, modellek</w:t>
            </w:r>
          </w:p>
          <w:p w14:paraId="0E13ACB4" w14:textId="77777777" w:rsidR="00B2499C" w:rsidRDefault="00B2499C" w:rsidP="00B2499C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734352">
              <w:rPr>
                <w:sz w:val="20"/>
                <w:szCs w:val="20"/>
              </w:rPr>
              <w:t>Mintavétel eszközei (takarmány, bélsár, vér, vizelet, bőrkaparék, citológiai, szövettani, bakteriológiai vizsgálathoz)</w:t>
            </w:r>
          </w:p>
          <w:p w14:paraId="23D53D8D" w14:textId="77777777" w:rsidR="00B2499C" w:rsidRDefault="00B2499C" w:rsidP="00B2499C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734352">
              <w:rPr>
                <w:sz w:val="20"/>
                <w:szCs w:val="20"/>
              </w:rPr>
              <w:t>Betegvizsgálat és betegkezelés eszközei</w:t>
            </w:r>
          </w:p>
          <w:p w14:paraId="46A711A1" w14:textId="77777777" w:rsidR="00B2499C" w:rsidRDefault="00B2499C" w:rsidP="00B2499C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734352">
              <w:rPr>
                <w:sz w:val="20"/>
                <w:szCs w:val="20"/>
              </w:rPr>
              <w:t>Állatrögzítés eszközei</w:t>
            </w:r>
          </w:p>
          <w:p w14:paraId="125C2B4D" w14:textId="77777777" w:rsidR="00B2499C" w:rsidRDefault="00B2499C" w:rsidP="00B2499C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734352">
              <w:rPr>
                <w:sz w:val="20"/>
                <w:szCs w:val="20"/>
              </w:rPr>
              <w:t>Sebkezelés eszközei, anyagai, sebészeti műszerek</w:t>
            </w:r>
          </w:p>
          <w:p w14:paraId="74F5EC55" w14:textId="77777777" w:rsidR="00B2499C" w:rsidRDefault="00B2499C" w:rsidP="00B2499C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734352">
              <w:rPr>
                <w:sz w:val="20"/>
                <w:szCs w:val="20"/>
              </w:rPr>
              <w:t>Szülészeti és szaporodásbiológiai eszközök, a mesterséges termékenyítés eszközei, anyagai</w:t>
            </w:r>
          </w:p>
          <w:p w14:paraId="19785E09" w14:textId="77777777" w:rsidR="00B2499C" w:rsidRDefault="00B2499C" w:rsidP="00B2499C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734352">
              <w:rPr>
                <w:sz w:val="20"/>
                <w:szCs w:val="20"/>
              </w:rPr>
              <w:t>Tisztítás, fertőtlenítés, sterilezés eszközei, anyagai, felszerelései</w:t>
            </w:r>
          </w:p>
          <w:p w14:paraId="39BC3B23" w14:textId="77777777" w:rsidR="00B2499C" w:rsidRDefault="00B2499C" w:rsidP="00B2499C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734352">
              <w:rPr>
                <w:sz w:val="20"/>
                <w:szCs w:val="20"/>
              </w:rPr>
              <w:t>Boncoló helyiség, bonceszközök</w:t>
            </w:r>
          </w:p>
          <w:p w14:paraId="05358C94" w14:textId="77777777" w:rsidR="00B2499C" w:rsidRDefault="00B2499C" w:rsidP="00B2499C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734352">
              <w:rPr>
                <w:sz w:val="20"/>
                <w:szCs w:val="20"/>
              </w:rPr>
              <w:t>Egyéni védőeszközök, elsősegélynyújtó anyagok, eszközök</w:t>
            </w:r>
          </w:p>
          <w:p w14:paraId="725EBB97" w14:textId="77777777" w:rsidR="00B2499C" w:rsidRDefault="00B2499C" w:rsidP="00B2499C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1D516A">
              <w:rPr>
                <w:sz w:val="20"/>
                <w:szCs w:val="20"/>
              </w:rPr>
              <w:t>Irodahelyiség, irodai anyagok és eszközök (számítógép, nyomtató, telefon, bizonylatok, nyilvántartások)</w:t>
            </w:r>
          </w:p>
          <w:p w14:paraId="1A1995BF" w14:textId="77777777" w:rsidR="00B2499C" w:rsidRDefault="00B2499C" w:rsidP="00B2499C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1D516A">
              <w:rPr>
                <w:sz w:val="20"/>
                <w:szCs w:val="20"/>
              </w:rPr>
              <w:t>Internetelérés és irodai, szakmai szoftverek</w:t>
            </w:r>
          </w:p>
          <w:p w14:paraId="25F5E67C" w14:textId="77777777" w:rsidR="00B2499C" w:rsidRDefault="00B2499C" w:rsidP="00B2499C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B2499C">
              <w:rPr>
                <w:sz w:val="20"/>
                <w:szCs w:val="20"/>
              </w:rPr>
              <w:t>Szakirodalom (könyvek, folyóiratok, prospektusok)</w:t>
            </w:r>
          </w:p>
          <w:p w14:paraId="7C3F03E2" w14:textId="673FEAA4" w:rsidR="00A93A85" w:rsidRPr="00B2499C" w:rsidRDefault="00A93A85" w:rsidP="00A93A85">
            <w:pPr>
              <w:pStyle w:val="Standard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F22657" w14:paraId="538E921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19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8.4.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77C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7D24" w14:textId="153FE056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képzéshez szükséges tárgyi feltételek, eszközök meglétét a felnőttképző tulajdonjog, használati jog, bérleti jogviszony vagy egyéb használatra irányuló jogviszony, vagy más megállapodás alapján biztosítja.</w:t>
            </w:r>
            <w:r>
              <w:rPr>
                <w:sz w:val="20"/>
                <w:szCs w:val="20"/>
              </w:rPr>
              <w:br/>
              <w:t>A képzésben részt vevő interaktív és távolléti kapcsolattal megvalósuló jelenlétét igénylő, illetve a képzésben résztvevő személyes jelenlétét nem igénylő képzési rész esetén: a képzés elvégzéséhez résztvevői oldalról szükséges számítástechnikai eszközöket és internetelérést a képzésben résztvevő saját eszközeként biztosítja.</w:t>
            </w:r>
          </w:p>
        </w:tc>
      </w:tr>
      <w:tr w:rsidR="00F22657" w14:paraId="2F66222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39A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853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F030" w14:textId="6D123E59" w:rsidR="00F22657" w:rsidRDefault="009F066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Nincsenek.</w:t>
            </w:r>
          </w:p>
        </w:tc>
      </w:tr>
      <w:tr w:rsidR="00F22657" w14:paraId="7C902FC9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EFC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F13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E837" w14:textId="5CE4FF4E" w:rsidR="00F22657" w:rsidRDefault="009F066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22071FC5" w14:textId="77777777" w:rsidR="00F22657" w:rsidRDefault="00F22657">
      <w:pPr>
        <w:pStyle w:val="Standard"/>
        <w:spacing w:before="120" w:after="120"/>
      </w:pPr>
    </w:p>
    <w:p w14:paraId="065A9885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előzetes minősítés ténye</w:t>
      </w:r>
    </w:p>
    <w:tbl>
      <w:tblPr>
        <w:tblW w:w="9906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9"/>
        <w:gridCol w:w="6077"/>
      </w:tblGrid>
      <w:tr w:rsidR="00F22657" w14:paraId="4D324CDE" w14:textId="77777777" w:rsidTr="004D2EC1">
        <w:trPr>
          <w:trHeight w:val="80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D28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Szakértő nyilatkozata: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3EF7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képzési program előzetes minősítése megtörtént.</w:t>
            </w:r>
          </w:p>
        </w:tc>
      </w:tr>
      <w:tr w:rsidR="00F22657" w14:paraId="37F65004" w14:textId="77777777" w:rsidTr="004D2EC1">
        <w:trPr>
          <w:trHeight w:val="71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B0E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helye: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2FA3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Budapest</w:t>
            </w:r>
          </w:p>
        </w:tc>
      </w:tr>
      <w:tr w:rsidR="00F22657" w14:paraId="0BEFF2C8" w14:textId="77777777" w:rsidTr="004D2EC1">
        <w:trPr>
          <w:trHeight w:val="81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6E15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időpontja: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2A84" w14:textId="4704C241" w:rsidR="00F22657" w:rsidRPr="00A93A85" w:rsidRDefault="00B2499C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 w:rsidRPr="00A93A85">
              <w:rPr>
                <w:sz w:val="20"/>
                <w:szCs w:val="20"/>
              </w:rPr>
              <w:t>2026.</w:t>
            </w:r>
            <w:r w:rsidR="00A93A85" w:rsidRPr="00A93A85">
              <w:rPr>
                <w:sz w:val="20"/>
                <w:szCs w:val="20"/>
              </w:rPr>
              <w:t xml:space="preserve"> </w:t>
            </w:r>
            <w:r w:rsidRPr="00A93A85">
              <w:rPr>
                <w:sz w:val="20"/>
                <w:szCs w:val="20"/>
              </w:rPr>
              <w:t>0</w:t>
            </w:r>
            <w:r w:rsidR="00AB43A0">
              <w:rPr>
                <w:sz w:val="20"/>
                <w:szCs w:val="20"/>
              </w:rPr>
              <w:t>5</w:t>
            </w:r>
            <w:r w:rsidRPr="00A93A85">
              <w:rPr>
                <w:sz w:val="20"/>
                <w:szCs w:val="20"/>
              </w:rPr>
              <w:t>.</w:t>
            </w:r>
            <w:r w:rsidR="00AB43A0">
              <w:rPr>
                <w:sz w:val="20"/>
                <w:szCs w:val="20"/>
              </w:rPr>
              <w:t>04.</w:t>
            </w:r>
          </w:p>
        </w:tc>
      </w:tr>
      <w:tr w:rsidR="00B2499C" w14:paraId="53C2EF1E" w14:textId="77777777">
        <w:trPr>
          <w:trHeight w:val="49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19A8E" w14:textId="77777777" w:rsidR="00B2499C" w:rsidRDefault="00B2499C" w:rsidP="00B2499C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neve: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0064" w14:textId="6CEF5182" w:rsidR="00B2499C" w:rsidRPr="00A93A85" w:rsidRDefault="00B2499C" w:rsidP="00B2499C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Pádár Tivadar</w:t>
            </w:r>
          </w:p>
        </w:tc>
      </w:tr>
      <w:tr w:rsidR="00B2499C" w14:paraId="0402561D" w14:textId="77777777">
        <w:trPr>
          <w:trHeight w:val="697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3639" w14:textId="77777777" w:rsidR="00B2499C" w:rsidRDefault="00B2499C" w:rsidP="00B2499C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nyilvántartási száma: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313B" w14:textId="3416E86E" w:rsidR="00B2499C" w:rsidRPr="00A93A85" w:rsidRDefault="00B2499C" w:rsidP="00B2499C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FSZ/2020/000057</w:t>
            </w:r>
          </w:p>
        </w:tc>
      </w:tr>
      <w:tr w:rsidR="00B2499C" w14:paraId="50CA7649" w14:textId="77777777" w:rsidTr="004D2EC1">
        <w:trPr>
          <w:trHeight w:val="981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5A6B" w14:textId="77777777" w:rsidR="00B2499C" w:rsidRDefault="00B2499C" w:rsidP="00B2499C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Felnőttképzési szakértő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AA71" w14:textId="77777777" w:rsidR="00B2499C" w:rsidRDefault="00B2499C" w:rsidP="00B2499C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  <w:tr w:rsidR="00B2499C" w14:paraId="4595EA4B" w14:textId="77777777" w:rsidTr="004D2EC1">
        <w:trPr>
          <w:trHeight w:val="112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A212" w14:textId="77777777" w:rsidR="00B2499C" w:rsidRDefault="00B2499C" w:rsidP="00B2499C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Felnőttképző intézmény képviselőjének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2DF4" w14:textId="77777777" w:rsidR="00B2499C" w:rsidRDefault="00B2499C" w:rsidP="00B2499C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</w:tbl>
    <w:p w14:paraId="234A2B5F" w14:textId="77777777" w:rsidR="00F22657" w:rsidRDefault="00F22657">
      <w:pPr>
        <w:pStyle w:val="Standard"/>
        <w:spacing w:before="120" w:after="120"/>
        <w:rPr>
          <w:b/>
          <w:bCs/>
          <w:sz w:val="24"/>
          <w:szCs w:val="24"/>
        </w:rPr>
      </w:pPr>
    </w:p>
    <w:sectPr w:rsidR="00F22657" w:rsidSect="00A650AC">
      <w:headerReference w:type="default" r:id="rId8"/>
      <w:footerReference w:type="default" r:id="rId9"/>
      <w:pgSz w:w="11906" w:h="16838"/>
      <w:pgMar w:top="720" w:right="991" w:bottom="720" w:left="993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1DFD" w14:textId="77777777" w:rsidR="00DA3977" w:rsidRDefault="00DA3977">
      <w:r>
        <w:separator/>
      </w:r>
    </w:p>
  </w:endnote>
  <w:endnote w:type="continuationSeparator" w:id="0">
    <w:p w14:paraId="7B0D7B3D" w14:textId="77777777" w:rsidR="00DA3977" w:rsidRDefault="00DA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6322" w14:textId="77777777" w:rsidR="00FF3270" w:rsidRDefault="00000000">
    <w:pPr>
      <w:pStyle w:val="llb"/>
      <w:tabs>
        <w:tab w:val="center" w:pos="4536"/>
        <w:tab w:val="right" w:pos="907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4FD1F7BA" w14:textId="77777777" w:rsidR="00FF3270" w:rsidRDefault="00000000">
    <w:pPr>
      <w:pStyle w:val="llb"/>
      <w:tabs>
        <w:tab w:val="center" w:pos="4536"/>
        <w:tab w:val="right" w:pos="9072"/>
      </w:tabs>
      <w:jc w:val="right"/>
    </w:pPr>
    <w:bookmarkStart w:id="2" w:name="_Hlk66348488"/>
    <w:bookmarkStart w:id="3" w:name="_Hlk66348489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C346F6" wp14:editId="59860FC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71119" cy="270022"/>
          <wp:effectExtent l="0" t="0" r="0" b="0"/>
          <wp:wrapNone/>
          <wp:docPr id="1020016500" name="Kép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119" cy="2700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sz w:val="16"/>
        <w:szCs w:val="16"/>
      </w:rPr>
      <w:t>Papíralapú képzési program esetében a szakértő szignója: ___________________;</w:t>
    </w:r>
  </w:p>
  <w:p w14:paraId="45197562" w14:textId="77777777" w:rsidR="00FF3270" w:rsidRDefault="0000000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elektronikusan megszerkesztett képzési program esetében legalább fokozott biztonságú elektronikus aláírása.</w:t>
    </w:r>
    <w:bookmarkEnd w:id="2"/>
    <w:bookmarkEnd w:id="3"/>
  </w:p>
  <w:p w14:paraId="7CB91022" w14:textId="77777777" w:rsidR="00FF3270" w:rsidRDefault="00FF327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30876" w14:textId="77777777" w:rsidR="00DA3977" w:rsidRDefault="00DA3977">
      <w:r>
        <w:rPr>
          <w:color w:val="000000"/>
        </w:rPr>
        <w:separator/>
      </w:r>
    </w:p>
  </w:footnote>
  <w:footnote w:type="continuationSeparator" w:id="0">
    <w:p w14:paraId="7E7D72CF" w14:textId="77777777" w:rsidR="00DA3977" w:rsidRDefault="00DA3977">
      <w:r>
        <w:continuationSeparator/>
      </w:r>
    </w:p>
  </w:footnote>
  <w:footnote w:id="1">
    <w:p w14:paraId="071818EB" w14:textId="77777777" w:rsidR="00F22657" w:rsidRDefault="00000000">
      <w:pPr>
        <w:pStyle w:val="Footnote"/>
        <w:widowControl w:val="0"/>
        <w:jc w:val="both"/>
      </w:pPr>
      <w:r>
        <w:rPr>
          <w:rStyle w:val="Lbjegyzet-hivatkozs"/>
        </w:rPr>
        <w:footnoteRef/>
      </w:r>
      <w:r>
        <w:rPr>
          <w:rStyle w:val="FootnoteSymbol"/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beszámítható, egyéb esetben nem releváns.</w:t>
      </w:r>
    </w:p>
  </w:footnote>
  <w:footnote w:id="2">
    <w:p w14:paraId="428097C2" w14:textId="77777777" w:rsidR="00F22657" w:rsidRDefault="00000000">
      <w:pPr>
        <w:pStyle w:val="Footnote"/>
        <w:widowControl w:val="0"/>
      </w:pPr>
      <w:r>
        <w:rPr>
          <w:rStyle w:val="Lbjegyzet-hivatkozs"/>
        </w:rPr>
        <w:footnoteRef/>
      </w:r>
      <w:r>
        <w:rPr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Zárt rendszerű elektronikus távoktatás esetén nem releváns.</w:t>
      </w:r>
    </w:p>
  </w:footnote>
  <w:footnote w:id="3">
    <w:p w14:paraId="5A4AC3A5" w14:textId="527836F5" w:rsidR="00F22657" w:rsidRDefault="0000000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A képzési program 6.1. pontjában a felnőttképző intézmény szervezésében megvalósuló értékelő rendszer kerül bemutatásra. </w:t>
      </w:r>
      <w:bookmarkStart w:id="1" w:name="_Hlk187229117"/>
      <w:r>
        <w:rPr>
          <w:i/>
          <w:iCs/>
          <w:sz w:val="16"/>
          <w:szCs w:val="16"/>
        </w:rPr>
        <w:t>A képesítő vizsgát nem a képző intézmény szervezi és bonyolítja.</w:t>
      </w:r>
      <w:bookmarkEnd w:id="1"/>
      <w:r>
        <w:rPr>
          <w:i/>
          <w:iCs/>
          <w:sz w:val="16"/>
          <w:szCs w:val="16"/>
        </w:rPr>
        <w:t xml:space="preserve"> A szakképesítés megszerzésére irányuló képesítő vizsgát a szakképzésről szóló törvény végrehajtásáról a 12/2020. (II. 7.) Korm. rendeletben szabályozottak szerint, vizsgáztatási engedéllyel rendelkező akkreditált szakképzési vizsgaközpont szervezhet. A képesítő vizsga megszervezéséhez szükséges feltételek és a képesítő vizsga vizsgatevékenységeinek részletes leírása </w:t>
      </w:r>
      <w:r w:rsidR="00250C44">
        <w:rPr>
          <w:i/>
          <w:iCs/>
          <w:sz w:val="16"/>
          <w:szCs w:val="16"/>
        </w:rPr>
        <w:t xml:space="preserve">a </w:t>
      </w:r>
      <w:r w:rsidR="00250C44" w:rsidRPr="00250C44">
        <w:rPr>
          <w:i/>
          <w:iCs/>
          <w:sz w:val="16"/>
          <w:szCs w:val="16"/>
        </w:rPr>
        <w:t>képzési program előzetes minősítésekor hatályos programkövetelményben érhető</w:t>
      </w:r>
      <w:r w:rsidR="00250C44">
        <w:rPr>
          <w:i/>
          <w:iCs/>
          <w:sz w:val="16"/>
          <w:szCs w:val="16"/>
        </w:rPr>
        <w:t>k</w:t>
      </w:r>
      <w:r w:rsidR="00250C44" w:rsidRPr="00250C44">
        <w:rPr>
          <w:i/>
          <w:iCs/>
          <w:sz w:val="16"/>
          <w:szCs w:val="16"/>
        </w:rPr>
        <w:t xml:space="preserve"> 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8A40" w14:textId="7EDD0CFA" w:rsidR="00FF3270" w:rsidRPr="00A02A74" w:rsidRDefault="00A02A74">
    <w:pPr>
      <w:pStyle w:val="lfej"/>
      <w:tabs>
        <w:tab w:val="clear" w:pos="9360"/>
        <w:tab w:val="right" w:pos="8364"/>
        <w:tab w:val="right" w:pos="9072"/>
      </w:tabs>
      <w:rPr>
        <w:rFonts w:cs="Times New Roman"/>
        <w:sz w:val="20"/>
        <w:szCs w:val="20"/>
      </w:rPr>
    </w:pPr>
    <w:r w:rsidRPr="00A02A74">
      <w:rPr>
        <w:rFonts w:cs="Times New Roman"/>
        <w:sz w:val="20"/>
        <w:szCs w:val="20"/>
      </w:rPr>
      <w:t>Novum7 Szolgáltató Kft.</w:t>
    </w:r>
    <w:r w:rsidRPr="00A02A74">
      <w:rPr>
        <w:rFonts w:cs="Times New Roman"/>
        <w:sz w:val="20"/>
        <w:szCs w:val="20"/>
      </w:rPr>
      <w:tab/>
    </w:r>
    <w:r w:rsidRPr="00A02A74">
      <w:rPr>
        <w:rFonts w:cs="Times New Roman"/>
        <w:sz w:val="20"/>
        <w:szCs w:val="20"/>
      </w:rPr>
      <w:tab/>
    </w:r>
    <w:r w:rsidRPr="00A02A74">
      <w:rPr>
        <w:rFonts w:cs="Times New Roman"/>
        <w:sz w:val="20"/>
        <w:szCs w:val="20"/>
      </w:rPr>
      <w:tab/>
      <w:t>Képzési program</w:t>
    </w:r>
  </w:p>
  <w:p w14:paraId="4913B8DA" w14:textId="14E6DC55" w:rsidR="00FF3270" w:rsidRPr="00A02A74" w:rsidRDefault="00000000">
    <w:pPr>
      <w:pStyle w:val="lfej"/>
      <w:pBdr>
        <w:bottom w:val="single" w:sz="6" w:space="1" w:color="000000"/>
      </w:pBdr>
      <w:tabs>
        <w:tab w:val="clear" w:pos="9360"/>
        <w:tab w:val="right" w:pos="7513"/>
      </w:tabs>
      <w:rPr>
        <w:rFonts w:cs="Times New Roman"/>
        <w:sz w:val="20"/>
        <w:szCs w:val="20"/>
      </w:rPr>
    </w:pPr>
    <w:r w:rsidRPr="00A02A74">
      <w:rPr>
        <w:rFonts w:cs="Times New Roman"/>
        <w:sz w:val="20"/>
        <w:szCs w:val="20"/>
      </w:rPr>
      <w:t>Engedélyszám: E/</w:t>
    </w:r>
    <w:r w:rsidR="00A02A74" w:rsidRPr="00A02A74">
      <w:rPr>
        <w:rFonts w:cs="Times New Roman"/>
        <w:sz w:val="20"/>
        <w:szCs w:val="20"/>
      </w:rPr>
      <w:t>2022/000158</w:t>
    </w:r>
    <w:r w:rsidRPr="00A02A74">
      <w:rPr>
        <w:rFonts w:cs="Times New Roman"/>
        <w:sz w:val="20"/>
        <w:szCs w:val="20"/>
      </w:rPr>
      <w:tab/>
    </w:r>
    <w:r w:rsidRPr="00A02A74">
      <w:rPr>
        <w:rFonts w:cs="Times New Roman"/>
        <w:sz w:val="20"/>
        <w:szCs w:val="20"/>
      </w:rPr>
      <w:tab/>
    </w:r>
    <w:r w:rsidRPr="00A02A74">
      <w:rPr>
        <w:rFonts w:cs="Times New Roman"/>
        <w:sz w:val="20"/>
        <w:szCs w:val="20"/>
      </w:rPr>
      <w:tab/>
    </w:r>
    <w:r w:rsidR="00A02A74">
      <w:rPr>
        <w:rFonts w:cs="Times New Roman"/>
        <w:sz w:val="20"/>
        <w:szCs w:val="20"/>
      </w:rPr>
      <w:t xml:space="preserve">   </w:t>
    </w:r>
    <w:r w:rsidR="00A02A74" w:rsidRPr="00A02A74">
      <w:rPr>
        <w:rFonts w:cs="Times New Roman"/>
        <w:sz w:val="20"/>
        <w:szCs w:val="20"/>
      </w:rPr>
      <w:t>Állatorvosi asszisztens</w:t>
    </w:r>
  </w:p>
  <w:p w14:paraId="14A769ED" w14:textId="77777777" w:rsidR="00FF3270" w:rsidRDefault="00FF3270">
    <w:pPr>
      <w:pStyle w:val="lfej"/>
      <w:tabs>
        <w:tab w:val="right" w:pos="9072"/>
      </w:tabs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0437"/>
    <w:multiLevelType w:val="hybridMultilevel"/>
    <w:tmpl w:val="400A357C"/>
    <w:lvl w:ilvl="0" w:tplc="4D5AFBF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640FF"/>
    <w:multiLevelType w:val="multilevel"/>
    <w:tmpl w:val="6CA69DA0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9F963E1"/>
    <w:multiLevelType w:val="multilevel"/>
    <w:tmpl w:val="0C9623FC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" w15:restartNumberingAfterBreak="0">
    <w:nsid w:val="2F730B4D"/>
    <w:multiLevelType w:val="hybridMultilevel"/>
    <w:tmpl w:val="8ECE11E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3E4B39"/>
    <w:multiLevelType w:val="hybridMultilevel"/>
    <w:tmpl w:val="F7EA5C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F3FD8"/>
    <w:multiLevelType w:val="hybridMultilevel"/>
    <w:tmpl w:val="E314F4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231D7"/>
    <w:multiLevelType w:val="hybridMultilevel"/>
    <w:tmpl w:val="AAB2D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D6864"/>
    <w:multiLevelType w:val="multilevel"/>
    <w:tmpl w:val="0DAA7D5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" w15:restartNumberingAfterBreak="0">
    <w:nsid w:val="72F56635"/>
    <w:multiLevelType w:val="hybridMultilevel"/>
    <w:tmpl w:val="B948A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654E7"/>
    <w:multiLevelType w:val="hybridMultilevel"/>
    <w:tmpl w:val="E6D63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A28E4"/>
    <w:multiLevelType w:val="multilevel"/>
    <w:tmpl w:val="CFF81BF8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" w15:restartNumberingAfterBreak="0">
    <w:nsid w:val="7F0535A9"/>
    <w:multiLevelType w:val="hybridMultilevel"/>
    <w:tmpl w:val="652A5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48315">
    <w:abstractNumId w:val="10"/>
  </w:num>
  <w:num w:numId="2" w16cid:durableId="2057854881">
    <w:abstractNumId w:val="2"/>
  </w:num>
  <w:num w:numId="3" w16cid:durableId="2017877475">
    <w:abstractNumId w:val="7"/>
  </w:num>
  <w:num w:numId="4" w16cid:durableId="1484352296">
    <w:abstractNumId w:val="1"/>
  </w:num>
  <w:num w:numId="5" w16cid:durableId="875196034">
    <w:abstractNumId w:val="7"/>
    <w:lvlOverride w:ilvl="0">
      <w:startOverride w:val="1"/>
    </w:lvlOverride>
  </w:num>
  <w:num w:numId="6" w16cid:durableId="333455004">
    <w:abstractNumId w:val="9"/>
  </w:num>
  <w:num w:numId="7" w16cid:durableId="958996750">
    <w:abstractNumId w:val="6"/>
  </w:num>
  <w:num w:numId="8" w16cid:durableId="994383719">
    <w:abstractNumId w:val="8"/>
  </w:num>
  <w:num w:numId="9" w16cid:durableId="180625833">
    <w:abstractNumId w:val="11"/>
  </w:num>
  <w:num w:numId="10" w16cid:durableId="1967540126">
    <w:abstractNumId w:val="3"/>
  </w:num>
  <w:num w:numId="11" w16cid:durableId="1490756478">
    <w:abstractNumId w:val="4"/>
  </w:num>
  <w:num w:numId="12" w16cid:durableId="955016190">
    <w:abstractNumId w:val="5"/>
  </w:num>
  <w:num w:numId="13" w16cid:durableId="171797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57"/>
    <w:rsid w:val="000A0947"/>
    <w:rsid w:val="000B6580"/>
    <w:rsid w:val="00170640"/>
    <w:rsid w:val="001C56B8"/>
    <w:rsid w:val="001E1758"/>
    <w:rsid w:val="00212EF4"/>
    <w:rsid w:val="00216FAD"/>
    <w:rsid w:val="00235686"/>
    <w:rsid w:val="00250C44"/>
    <w:rsid w:val="00265E79"/>
    <w:rsid w:val="002702B3"/>
    <w:rsid w:val="002770CC"/>
    <w:rsid w:val="002B1CD8"/>
    <w:rsid w:val="002E7CED"/>
    <w:rsid w:val="003074DD"/>
    <w:rsid w:val="00367C52"/>
    <w:rsid w:val="003E1F15"/>
    <w:rsid w:val="003E28E0"/>
    <w:rsid w:val="00453B67"/>
    <w:rsid w:val="004D2EC1"/>
    <w:rsid w:val="004F1D2C"/>
    <w:rsid w:val="004F1F7E"/>
    <w:rsid w:val="005145BF"/>
    <w:rsid w:val="005211BA"/>
    <w:rsid w:val="00571594"/>
    <w:rsid w:val="005D7978"/>
    <w:rsid w:val="005F5B54"/>
    <w:rsid w:val="00670675"/>
    <w:rsid w:val="0068098D"/>
    <w:rsid w:val="006F2B7C"/>
    <w:rsid w:val="0072694E"/>
    <w:rsid w:val="007C1CD2"/>
    <w:rsid w:val="007E4577"/>
    <w:rsid w:val="007E57E0"/>
    <w:rsid w:val="00803941"/>
    <w:rsid w:val="0081078A"/>
    <w:rsid w:val="008237E4"/>
    <w:rsid w:val="0086302A"/>
    <w:rsid w:val="00866FB3"/>
    <w:rsid w:val="008A5F13"/>
    <w:rsid w:val="008C4471"/>
    <w:rsid w:val="0093654E"/>
    <w:rsid w:val="00945992"/>
    <w:rsid w:val="009F0664"/>
    <w:rsid w:val="00A02A74"/>
    <w:rsid w:val="00A06DFF"/>
    <w:rsid w:val="00A0778E"/>
    <w:rsid w:val="00A212D4"/>
    <w:rsid w:val="00A650AC"/>
    <w:rsid w:val="00A93A85"/>
    <w:rsid w:val="00AB43A0"/>
    <w:rsid w:val="00B2499C"/>
    <w:rsid w:val="00B76D21"/>
    <w:rsid w:val="00C252A5"/>
    <w:rsid w:val="00C36A63"/>
    <w:rsid w:val="00C44B75"/>
    <w:rsid w:val="00C5454E"/>
    <w:rsid w:val="00C56BC4"/>
    <w:rsid w:val="00C66B42"/>
    <w:rsid w:val="00C84B0F"/>
    <w:rsid w:val="00DA3977"/>
    <w:rsid w:val="00DB5A77"/>
    <w:rsid w:val="00DD521E"/>
    <w:rsid w:val="00DF6B61"/>
    <w:rsid w:val="00E161ED"/>
    <w:rsid w:val="00F22657"/>
    <w:rsid w:val="00F33B0C"/>
    <w:rsid w:val="00F66FA9"/>
    <w:rsid w:val="00F81DFB"/>
    <w:rsid w:val="00F94898"/>
    <w:rsid w:val="00FC271E"/>
    <w:rsid w:val="00FF3270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20E3F"/>
  <w15:docId w15:val="{BB3DD5CD-9FE6-43BF-B5A0-5B89A207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hu-H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aszerbekezds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</w:style>
  <w:style w:type="paragraph" w:styleId="lfej">
    <w:name w:val="header"/>
    <w:basedOn w:val="Norml"/>
    <w:pPr>
      <w:tabs>
        <w:tab w:val="center" w:pos="4680"/>
        <w:tab w:val="right" w:pos="9360"/>
      </w:tabs>
      <w:suppressAutoHyphens w:val="0"/>
    </w:pPr>
  </w:style>
  <w:style w:type="paragraph" w:styleId="llb">
    <w:name w:val="footer"/>
    <w:basedOn w:val="Norml"/>
    <w:pPr>
      <w:tabs>
        <w:tab w:val="center" w:pos="4680"/>
        <w:tab w:val="right" w:pos="9360"/>
      </w:tabs>
      <w:suppressAutoHyphens w:val="0"/>
    </w:pPr>
  </w:style>
  <w:style w:type="paragraph" w:styleId="Buborkszveg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rPr>
      <w:b/>
      <w:bCs/>
    </w:rPr>
  </w:style>
  <w:style w:type="paragraph" w:styleId="Vltozat">
    <w:name w:val="Revision"/>
    <w:pPr>
      <w:widowControl/>
      <w:suppressAutoHyphens/>
    </w:pPr>
    <w:rPr>
      <w:rFonts w:cs="Calibri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  <w:rPr>
      <w:rFonts w:ascii="Calibri" w:eastAsia="Calibri" w:hAnsi="Calibri" w:cs="Calibri"/>
    </w:rPr>
  </w:style>
  <w:style w:type="character" w:customStyle="1" w:styleId="llbChar">
    <w:name w:val="Élőláb Char"/>
    <w:basedOn w:val="Bekezdsalapbettpusa"/>
    <w:rPr>
      <w:rFonts w:ascii="Calibri" w:eastAsia="Calibri" w:hAnsi="Calibri" w:cs="Calibri"/>
    </w:rPr>
  </w:style>
  <w:style w:type="character" w:customStyle="1" w:styleId="BuborkszvegChar">
    <w:name w:val="Buborékszöveg Char"/>
    <w:basedOn w:val="Bekezdsalapbettpusa"/>
    <w:rPr>
      <w:rFonts w:ascii="Tahoma" w:eastAsia="Calibri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FootnoteSymbol">
    <w:name w:val="Footnote Symbol"/>
    <w:basedOn w:val="Bekezdsalapbettpusa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Jegyzethivatkozs">
    <w:name w:val="annotation reference"/>
    <w:basedOn w:val="Bekezdsalapbettpusa"/>
    <w:rPr>
      <w:sz w:val="16"/>
      <w:szCs w:val="16"/>
    </w:rPr>
  </w:style>
  <w:style w:type="character" w:customStyle="1" w:styleId="JegyzetszvegChar">
    <w:name w:val="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MegjegyzstrgyaChar">
    <w:name w:val="Megjegyzés tárgya Char"/>
    <w:basedOn w:val="JegyzetszvegChar"/>
    <w:rPr>
      <w:rFonts w:ascii="Calibri" w:eastAsia="Calibri" w:hAnsi="Calibri" w:cs="Calibri"/>
      <w:b/>
      <w:bCs/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styleId="Lbjegyzet-hivatkozs">
    <w:name w:val="footnote reference"/>
    <w:basedOn w:val="Bekezdsalapbettpusa"/>
    <w:rPr>
      <w:position w:val="0"/>
      <w:vertAlign w:val="superscript"/>
    </w:rPr>
  </w:style>
  <w:style w:type="character" w:customStyle="1" w:styleId="HeaderChar">
    <w:name w:val="Header Char"/>
    <w:basedOn w:val="Bekezdsalapbettpusa"/>
  </w:style>
  <w:style w:type="character" w:customStyle="1" w:styleId="FooterChar">
    <w:name w:val="Footer Char"/>
    <w:basedOn w:val="Bekezdsalapbettpusa"/>
  </w:style>
  <w:style w:type="character" w:customStyle="1" w:styleId="HeaderChar1">
    <w:name w:val="Header Char1"/>
    <w:basedOn w:val="Bekezdsalapbettpusa"/>
  </w:style>
  <w:style w:type="character" w:customStyle="1" w:styleId="FooterChar1">
    <w:name w:val="Footer Char1"/>
    <w:basedOn w:val="Bekezdsalapbettpusa"/>
  </w:style>
  <w:style w:type="paragraph" w:customStyle="1" w:styleId="CommentSubject">
    <w:name w:val="Comment Subject"/>
    <w:basedOn w:val="Norml"/>
    <w:next w:val="Norml"/>
    <w:pPr>
      <w:widowControl/>
    </w:pPr>
    <w:rPr>
      <w:b/>
      <w:bCs/>
      <w:sz w:val="20"/>
      <w:szCs w:val="20"/>
    </w:rPr>
  </w:style>
  <w:style w:type="paragraph" w:styleId="Lbjegyzetszveg">
    <w:name w:val="footnote text"/>
    <w:basedOn w:val="Norml"/>
    <w:rPr>
      <w:sz w:val="20"/>
      <w:szCs w:val="20"/>
    </w:rPr>
  </w:style>
  <w:style w:type="character" w:customStyle="1" w:styleId="LbjegyzetszvegChar1">
    <w:name w:val="Lábjegyzetszöveg Char1"/>
    <w:basedOn w:val="Bekezdsalapbettpusa"/>
    <w:rPr>
      <w:sz w:val="20"/>
      <w:szCs w:val="20"/>
    </w:rPr>
  </w:style>
  <w:style w:type="numbering" w:customStyle="1" w:styleId="NoList1">
    <w:name w:val="No List_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Num2">
    <w:name w:val="WWNum2"/>
    <w:basedOn w:val="Nemlista"/>
    <w:pPr>
      <w:numPr>
        <w:numId w:val="3"/>
      </w:numPr>
    </w:pPr>
  </w:style>
  <w:style w:type="numbering" w:customStyle="1" w:styleId="WWNum3">
    <w:name w:val="WWNum3"/>
    <w:basedOn w:val="Nemlista"/>
    <w:pPr>
      <w:numPr>
        <w:numId w:val="4"/>
      </w:numPr>
    </w:pPr>
  </w:style>
  <w:style w:type="table" w:styleId="Rcsostblzat">
    <w:name w:val="Table Grid"/>
    <w:basedOn w:val="Normltblzat"/>
    <w:uiPriority w:val="39"/>
    <w:rsid w:val="0021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1708</Words>
  <Characters>11787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Renáta Antal</cp:lastModifiedBy>
  <cp:revision>14</cp:revision>
  <dcterms:created xsi:type="dcterms:W3CDTF">2026-04-09T13:07:00Z</dcterms:created>
  <dcterms:modified xsi:type="dcterms:W3CDTF">2026-05-05T08:52:00Z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NSZFI</vt:lpwstr>
  </property>
</Properties>
</file>